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FC" w:rsidRPr="0085540D" w:rsidRDefault="004630FC" w:rsidP="00463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0D">
        <w:rPr>
          <w:rFonts w:ascii="Times New Roman" w:hAnsi="Times New Roman" w:cs="Times New Roman"/>
          <w:b/>
          <w:sz w:val="24"/>
          <w:szCs w:val="24"/>
        </w:rPr>
        <w:t>ЭКСПЕРТНЫЙ ЛИСТ КАЧЕСТВА ОРГАНИЗАЦИИ И ПРОВЕДЕНИЯ УЧЕБНОГО ЗАНЯТИЯ В ХМТПК</w:t>
      </w:r>
    </w:p>
    <w:p w:rsidR="004630FC" w:rsidRPr="0085540D" w:rsidRDefault="004630FC" w:rsidP="004630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540D">
        <w:rPr>
          <w:rFonts w:ascii="Times New Roman" w:hAnsi="Times New Roman" w:cs="Times New Roman"/>
          <w:b/>
          <w:sz w:val="24"/>
          <w:szCs w:val="24"/>
        </w:rPr>
        <w:t xml:space="preserve">В основу критериев положены требования ФГОС СПО. </w:t>
      </w:r>
    </w:p>
    <w:p w:rsidR="004630FC" w:rsidRPr="0085540D" w:rsidRDefault="004630FC" w:rsidP="004630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>Статистическая информация:</w:t>
      </w:r>
    </w:p>
    <w:p w:rsidR="004630FC" w:rsidRPr="0085540D" w:rsidRDefault="004630FC" w:rsidP="004630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 xml:space="preserve">Квалификационная категория преподавателя:__________________________________________________ </w:t>
      </w:r>
    </w:p>
    <w:p w:rsidR="004630FC" w:rsidRPr="0085540D" w:rsidRDefault="004630FC" w:rsidP="004630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 xml:space="preserve">Учебная группа:___________________________________________ </w:t>
      </w:r>
    </w:p>
    <w:p w:rsidR="004630FC" w:rsidRPr="0085540D" w:rsidRDefault="004630FC" w:rsidP="004630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>Профессиональная программа:__________________________________________________________</w:t>
      </w:r>
    </w:p>
    <w:p w:rsidR="004630FC" w:rsidRPr="0085540D" w:rsidRDefault="004630FC" w:rsidP="004630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>Количество студентов по списку :______________________________________________</w:t>
      </w:r>
    </w:p>
    <w:p w:rsidR="004630FC" w:rsidRPr="0085540D" w:rsidRDefault="004630FC" w:rsidP="004630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 xml:space="preserve">Количество присутствовавших студентов:______________________________________________ </w:t>
      </w:r>
    </w:p>
    <w:p w:rsidR="004630FC" w:rsidRPr="0085540D" w:rsidRDefault="004630FC" w:rsidP="004630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>Количество опоздавших</w:t>
      </w:r>
      <w:proofErr w:type="gramStart"/>
      <w:r w:rsidRPr="0085540D">
        <w:rPr>
          <w:rFonts w:ascii="Times New Roman" w:hAnsi="Times New Roman" w:cs="Times New Roman"/>
          <w:sz w:val="24"/>
          <w:szCs w:val="24"/>
        </w:rPr>
        <w:t xml:space="preserve"> </w:t>
      </w:r>
      <w:r w:rsidR="0029301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5540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630FC" w:rsidRPr="0085540D" w:rsidRDefault="004630FC" w:rsidP="004630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 xml:space="preserve">Наименование дисциплины:___________________________________________ </w:t>
      </w:r>
    </w:p>
    <w:p w:rsidR="004630FC" w:rsidRPr="0085540D" w:rsidRDefault="004630FC" w:rsidP="004630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>Тема занятия:_______________________________________________</w:t>
      </w:r>
    </w:p>
    <w:p w:rsidR="004630FC" w:rsidRPr="0085540D" w:rsidRDefault="004630FC" w:rsidP="004630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 xml:space="preserve">Дата проведения занятия:___________________________________________________________________ </w:t>
      </w:r>
    </w:p>
    <w:p w:rsidR="004630FC" w:rsidRPr="0085540D" w:rsidRDefault="004630FC" w:rsidP="004630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0D">
        <w:rPr>
          <w:rFonts w:ascii="Times New Roman" w:hAnsi="Times New Roman" w:cs="Times New Roman"/>
          <w:b/>
          <w:sz w:val="24"/>
          <w:szCs w:val="24"/>
        </w:rPr>
        <w:t>Цель посещения занятия:</w:t>
      </w:r>
      <w:r w:rsidRPr="0085540D">
        <w:rPr>
          <w:rFonts w:ascii="Times New Roman" w:hAnsi="Times New Roman" w:cs="Times New Roman"/>
          <w:sz w:val="24"/>
          <w:szCs w:val="24"/>
        </w:rPr>
        <w:t xml:space="preserve"> </w:t>
      </w:r>
      <w:r w:rsidRPr="0085540D">
        <w:rPr>
          <w:rFonts w:ascii="Times New Roman" w:hAnsi="Times New Roman" w:cs="Times New Roman"/>
          <w:b/>
          <w:i/>
          <w:sz w:val="24"/>
          <w:szCs w:val="24"/>
        </w:rPr>
        <w:t>Оценка урока</w:t>
      </w:r>
      <w:r w:rsidRPr="0085540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85540D">
        <w:rPr>
          <w:rFonts w:ascii="Times New Roman" w:hAnsi="Times New Roman" w:cs="Times New Roman"/>
          <w:b/>
          <w:i/>
          <w:sz w:val="24"/>
          <w:szCs w:val="24"/>
        </w:rPr>
        <w:t>соответствие требованиям ФГОС СПО.</w:t>
      </w:r>
    </w:p>
    <w:p w:rsidR="007C0E65" w:rsidRPr="0046397E" w:rsidRDefault="00E83F56" w:rsidP="00E83F5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Целеполагание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2"/>
        <w:gridCol w:w="974"/>
        <w:gridCol w:w="1188"/>
        <w:gridCol w:w="977"/>
        <w:gridCol w:w="6015"/>
      </w:tblGrid>
      <w:tr w:rsidR="00E83F56" w:rsidRPr="0085540D" w:rsidTr="0050130D">
        <w:tc>
          <w:tcPr>
            <w:tcW w:w="5677" w:type="dxa"/>
            <w:vMerge w:val="restart"/>
          </w:tcPr>
          <w:p w:rsidR="00E83F56" w:rsidRPr="0085540D" w:rsidRDefault="00705DB5" w:rsidP="00E8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Наблюдаемая о</w:t>
            </w:r>
            <w:r w:rsidR="00E83F56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бъективная картина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E83F56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3041" w:type="dxa"/>
            <w:gridSpan w:val="3"/>
          </w:tcPr>
          <w:p w:rsidR="00E83F56" w:rsidRPr="0085540D" w:rsidRDefault="00E83F56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6068" w:type="dxa"/>
            <w:vMerge w:val="restart"/>
            <w:vAlign w:val="center"/>
          </w:tcPr>
          <w:p w:rsidR="00E83F56" w:rsidRPr="0085540D" w:rsidRDefault="00E83F56" w:rsidP="0050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Смысловая характеристика критерия</w:t>
            </w:r>
          </w:p>
        </w:tc>
      </w:tr>
      <w:tr w:rsidR="00E83F56" w:rsidRPr="0085540D" w:rsidTr="00E83F56">
        <w:tc>
          <w:tcPr>
            <w:tcW w:w="5677" w:type="dxa"/>
            <w:vMerge/>
          </w:tcPr>
          <w:p w:rsidR="00E83F56" w:rsidRPr="0085540D" w:rsidRDefault="00E83F56" w:rsidP="00E8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83F56" w:rsidRPr="0085540D" w:rsidRDefault="00E83F56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8" w:type="dxa"/>
          </w:tcPr>
          <w:p w:rsidR="00E83F56" w:rsidRPr="0085540D" w:rsidRDefault="00E83F56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82" w:type="dxa"/>
          </w:tcPr>
          <w:p w:rsidR="00E83F56" w:rsidRPr="0085540D" w:rsidRDefault="00E83F56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8" w:type="dxa"/>
            <w:vMerge/>
          </w:tcPr>
          <w:p w:rsidR="00E83F56" w:rsidRPr="0085540D" w:rsidRDefault="00E83F56" w:rsidP="00E8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FC" w:rsidRPr="0085540D" w:rsidTr="00C6186F">
        <w:tc>
          <w:tcPr>
            <w:tcW w:w="5677" w:type="dxa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Преподаватель объявляет цель занятия без пояснений и комментариев</w:t>
            </w:r>
            <w:r w:rsidR="0076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4630FC" w:rsidRPr="0085540D" w:rsidRDefault="001E59C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4630FC" w:rsidRPr="0085540D" w:rsidRDefault="001E59C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8" w:type="dxa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Целеполагание осуществляется формально и не является для обучающихся мотивирующим фактором</w:t>
            </w:r>
            <w:r w:rsidR="00501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0FC" w:rsidRPr="0085540D" w:rsidTr="00C6186F">
        <w:tc>
          <w:tcPr>
            <w:tcW w:w="5677" w:type="dxa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Преподаватель пытается сделать цель занятия понятной для обучающегося (объясняет цель в логике темы, дисциплины, практического использования в профессиональном цикле, личные мотивы студентов)</w:t>
            </w:r>
            <w:r w:rsidR="0076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Если цель занятия понятна обучающемуся, это является мотивацией познавательной деятельности. Она может быть рядом студентов принята на личностном уровне и стать стимулом для деятельности.</w:t>
            </w:r>
          </w:p>
        </w:tc>
      </w:tr>
      <w:tr w:rsidR="004630FC" w:rsidRPr="0085540D" w:rsidTr="00C6186F">
        <w:tc>
          <w:tcPr>
            <w:tcW w:w="5677" w:type="dxa"/>
          </w:tcPr>
          <w:p w:rsidR="004630FC" w:rsidRPr="0085540D" w:rsidRDefault="001E59C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обсуждается и формируется в диалоге с обучающимися (студенты высказывают свои предположения, зачем может быть нужно то, что изучается на уроке)</w:t>
            </w:r>
            <w:r w:rsidR="0076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Участие студентов в целеполагании обеспечивает высокий уровень осмысленности и принятия цели и, как следствие, высокий уровень учебной мотивации</w:t>
            </w:r>
            <w:r w:rsidR="00501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0FC" w:rsidRPr="0085540D" w:rsidTr="007656FA">
        <w:tc>
          <w:tcPr>
            <w:tcW w:w="5677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Цели ставятся на всех этапах учебного занятия.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76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76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76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Каждый вид деятельности и </w:t>
            </w:r>
            <w:r w:rsidR="00355729" w:rsidRPr="0085540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355729">
              <w:rPr>
                <w:rFonts w:ascii="Times New Roman" w:hAnsi="Times New Roman" w:cs="Times New Roman"/>
                <w:sz w:val="24"/>
                <w:szCs w:val="24"/>
              </w:rPr>
              <w:t xml:space="preserve"> именно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целью   поясняется студенту (организационный этап,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имеющейся информации, объяснение новой информации, фронтальный тренинг, самостоятельная индивидуальная работа, проектирование в группе, самоконтроль, оценка образовательных достижений и т.д.).</w:t>
            </w:r>
          </w:p>
        </w:tc>
      </w:tr>
      <w:tr w:rsidR="004630FC" w:rsidRPr="0085540D" w:rsidTr="00C6186F">
        <w:tc>
          <w:tcPr>
            <w:tcW w:w="5677" w:type="dxa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которые решаются на уроке, диагностичны, измеряемы (есть критерии, понятные студентам, которые могут быть использованы в процессе сам</w:t>
            </w:r>
            <w:r w:rsidR="00355729" w:rsidRPr="008554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4630FC" w:rsidRPr="0085540D" w:rsidRDefault="004630FC" w:rsidP="0050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Измеримость целей обеспечивает возможность оценки результата с позиций достижения целей, </w:t>
            </w:r>
            <w:r w:rsidR="00822864" w:rsidRPr="0085540D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важно для студента, поскольку лежит в основе</w:t>
            </w:r>
            <w:r w:rsidR="0050130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самоконтроля, самооценки</w:t>
            </w:r>
            <w:r w:rsidR="00501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0FC" w:rsidRPr="0085540D" w:rsidTr="00C6186F">
        <w:tc>
          <w:tcPr>
            <w:tcW w:w="5677" w:type="dxa"/>
          </w:tcPr>
          <w:p w:rsidR="004630FC" w:rsidRPr="009C5CC8" w:rsidRDefault="004630FC" w:rsidP="0082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разделу</w:t>
            </w:r>
          </w:p>
        </w:tc>
        <w:tc>
          <w:tcPr>
            <w:tcW w:w="3041" w:type="dxa"/>
            <w:gridSpan w:val="3"/>
          </w:tcPr>
          <w:p w:rsidR="004630FC" w:rsidRPr="009C5CC8" w:rsidRDefault="004630FC" w:rsidP="00D1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7F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8" w:type="dxa"/>
          </w:tcPr>
          <w:p w:rsidR="004630FC" w:rsidRPr="009C5CC8" w:rsidRDefault="004630FC" w:rsidP="00E8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3F56" w:rsidRPr="0085540D" w:rsidRDefault="00E83F56" w:rsidP="00E83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F56" w:rsidRPr="0046397E" w:rsidRDefault="00E83F56" w:rsidP="00E83F5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Трудовая дисциплина на учебном занятии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9"/>
        <w:gridCol w:w="975"/>
        <w:gridCol w:w="1188"/>
        <w:gridCol w:w="977"/>
        <w:gridCol w:w="6017"/>
      </w:tblGrid>
      <w:tr w:rsidR="00E83F56" w:rsidRPr="0085540D" w:rsidTr="0050130D">
        <w:tc>
          <w:tcPr>
            <w:tcW w:w="5677" w:type="dxa"/>
            <w:vMerge w:val="restart"/>
          </w:tcPr>
          <w:p w:rsidR="00E83F56" w:rsidRPr="0085540D" w:rsidRDefault="00705DB5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Наблюдаемая объективная картина учебного занятия</w:t>
            </w:r>
          </w:p>
        </w:tc>
        <w:tc>
          <w:tcPr>
            <w:tcW w:w="3041" w:type="dxa"/>
            <w:gridSpan w:val="3"/>
          </w:tcPr>
          <w:p w:rsidR="00E83F56" w:rsidRPr="0085540D" w:rsidRDefault="00E83F56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6068" w:type="dxa"/>
            <w:vMerge w:val="restart"/>
            <w:vAlign w:val="center"/>
          </w:tcPr>
          <w:p w:rsidR="00E83F56" w:rsidRPr="0085540D" w:rsidRDefault="00E83F56" w:rsidP="0050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Смысловая характеристика критерия</w:t>
            </w:r>
          </w:p>
        </w:tc>
      </w:tr>
      <w:tr w:rsidR="00E83F56" w:rsidRPr="0085540D" w:rsidTr="00C6186F">
        <w:tc>
          <w:tcPr>
            <w:tcW w:w="5677" w:type="dxa"/>
            <w:vMerge/>
          </w:tcPr>
          <w:p w:rsidR="00E83F56" w:rsidRPr="0085540D" w:rsidRDefault="00E83F56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83F56" w:rsidRPr="0085540D" w:rsidRDefault="00E83F56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8" w:type="dxa"/>
          </w:tcPr>
          <w:p w:rsidR="00E83F56" w:rsidRPr="0085540D" w:rsidRDefault="00E83F56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82" w:type="dxa"/>
          </w:tcPr>
          <w:p w:rsidR="00E83F56" w:rsidRPr="0085540D" w:rsidRDefault="00E83F56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8" w:type="dxa"/>
            <w:vMerge/>
          </w:tcPr>
          <w:p w:rsidR="00E83F56" w:rsidRPr="0085540D" w:rsidRDefault="00E83F56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FC" w:rsidRPr="0085540D" w:rsidTr="007656FA">
        <w:tc>
          <w:tcPr>
            <w:tcW w:w="5677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Соответствие кабинета (лаборатории) расписанию занятий</w:t>
            </w:r>
            <w:r w:rsidR="0076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4630FC" w:rsidRPr="0085540D" w:rsidRDefault="004630FC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Исполнение педагогом и студентами правил внутреннего трудового распорядка.</w:t>
            </w:r>
          </w:p>
        </w:tc>
      </w:tr>
      <w:tr w:rsidR="004630FC" w:rsidRPr="0085540D" w:rsidTr="007656FA">
        <w:tc>
          <w:tcPr>
            <w:tcW w:w="5677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Начало и окончание занятия совпало со звонком</w:t>
            </w:r>
            <w:r w:rsidR="0076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4630FC" w:rsidRPr="0085540D" w:rsidRDefault="004630FC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Исполнение педагогом и студентами правил внутреннего трудового распорядка. Формирование навыков трудовой дисциплины.</w:t>
            </w:r>
          </w:p>
        </w:tc>
      </w:tr>
      <w:tr w:rsidR="004630FC" w:rsidRPr="0085540D" w:rsidTr="007656FA">
        <w:tc>
          <w:tcPr>
            <w:tcW w:w="5677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темы занятия Рабочей программе </w:t>
            </w:r>
            <w:r w:rsidR="0050130D">
              <w:rPr>
                <w:rFonts w:ascii="Times New Roman" w:hAnsi="Times New Roman" w:cs="Times New Roman"/>
                <w:sz w:val="24"/>
                <w:szCs w:val="24"/>
              </w:rPr>
              <w:t>дисциплины (МДК, ПМ)</w:t>
            </w:r>
            <w:r w:rsidR="0076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4630FC" w:rsidRPr="0085540D" w:rsidRDefault="004630FC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Исполнение преподавателем требований ФГОС.</w:t>
            </w:r>
          </w:p>
        </w:tc>
      </w:tr>
      <w:tr w:rsidR="004630FC" w:rsidRPr="0085540D" w:rsidTr="007656FA">
        <w:tc>
          <w:tcPr>
            <w:tcW w:w="5677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Педагогические (тактичные) способы реагирования на опоздания студентов</w:t>
            </w:r>
            <w:r w:rsidR="0076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4630FC" w:rsidRPr="0085540D" w:rsidRDefault="004630FC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Использование корпоративных норм в отношениях со студентами. Формирование уважения к законодательным актам.</w:t>
            </w:r>
          </w:p>
        </w:tc>
      </w:tr>
      <w:tr w:rsidR="004630FC" w:rsidRPr="0085540D" w:rsidTr="007656FA">
        <w:tc>
          <w:tcPr>
            <w:tcW w:w="5677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Педагогические способы реагирования на нештатные педагогические ситуации на учебном занятии. Эффективность их использования.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4630FC" w:rsidRPr="0085540D" w:rsidRDefault="004630FC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 тактично реагирует на нерабочее поведение студента, включает его в образовательную деятельность в зоне ближайшего развития обучающегося.</w:t>
            </w:r>
          </w:p>
        </w:tc>
      </w:tr>
      <w:tr w:rsidR="004630FC" w:rsidRPr="0085540D" w:rsidTr="0007010D">
        <w:tc>
          <w:tcPr>
            <w:tcW w:w="5677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студентов к требованиям преподавателя. Соблюдение студентами социальных и нравственных норм. Телефоны убраны с парт.</w:t>
            </w:r>
          </w:p>
        </w:tc>
        <w:tc>
          <w:tcPr>
            <w:tcW w:w="981" w:type="dxa"/>
            <w:vAlign w:val="center"/>
          </w:tcPr>
          <w:p w:rsidR="004630FC" w:rsidRPr="0085540D" w:rsidRDefault="00D239FE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4630FC" w:rsidRPr="0085540D" w:rsidRDefault="00D239FE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4630FC" w:rsidRPr="0085540D" w:rsidRDefault="00D239FE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4630FC" w:rsidRPr="0085540D" w:rsidRDefault="004630FC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выстроил и принял </w:t>
            </w:r>
            <w:r w:rsidR="00355729" w:rsidRPr="0085540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студенческой группой правила работы на учебном занятии. Студентам понятны требования преподавателя. Поведение обучающихся регулируемо преподавателем, поэтому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 и отказов от работы не возникает.</w:t>
            </w:r>
          </w:p>
        </w:tc>
      </w:tr>
      <w:tr w:rsidR="004630FC" w:rsidRPr="0085540D" w:rsidTr="007656FA">
        <w:tc>
          <w:tcPr>
            <w:tcW w:w="5677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использование времени на учебном занятии</w:t>
            </w:r>
            <w:r w:rsidR="0076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4630FC" w:rsidRPr="0085540D" w:rsidRDefault="004630FC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Темп занятия позволяет большинству студентов быть активные участниками образовательной деятельности.</w:t>
            </w:r>
          </w:p>
        </w:tc>
      </w:tr>
      <w:tr w:rsidR="004630FC" w:rsidRPr="0085540D" w:rsidTr="0007010D">
        <w:tc>
          <w:tcPr>
            <w:tcW w:w="5677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Готовность кабинета, доски, оборудования, УМК к занятию</w:t>
            </w:r>
          </w:p>
        </w:tc>
        <w:tc>
          <w:tcPr>
            <w:tcW w:w="981" w:type="dxa"/>
            <w:vAlign w:val="center"/>
          </w:tcPr>
          <w:p w:rsidR="004630FC" w:rsidRPr="0085540D" w:rsidRDefault="0007010D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4630FC" w:rsidRPr="0085540D" w:rsidRDefault="0007010D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4630FC" w:rsidRPr="0085540D" w:rsidRDefault="0007010D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4630FC" w:rsidRPr="0085540D" w:rsidRDefault="004630FC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Понимание и принятие эстетики и дисциплины труда. Обеспечение санитарно-гигиеническими и комфортными условиями. Проявлени</w:t>
            </w:r>
            <w:r w:rsidR="005013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взаимного уважения.</w:t>
            </w:r>
          </w:p>
        </w:tc>
      </w:tr>
      <w:tr w:rsidR="004630FC" w:rsidRPr="0085540D" w:rsidTr="00C6186F">
        <w:tc>
          <w:tcPr>
            <w:tcW w:w="5677" w:type="dxa"/>
          </w:tcPr>
          <w:p w:rsidR="004630FC" w:rsidRPr="009C5CC8" w:rsidRDefault="004630FC" w:rsidP="0082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разделу</w:t>
            </w:r>
          </w:p>
        </w:tc>
        <w:tc>
          <w:tcPr>
            <w:tcW w:w="3041" w:type="dxa"/>
            <w:gridSpan w:val="3"/>
          </w:tcPr>
          <w:p w:rsidR="004630FC" w:rsidRPr="009C5CC8" w:rsidRDefault="00D239FE" w:rsidP="00D1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7F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8" w:type="dxa"/>
          </w:tcPr>
          <w:p w:rsidR="004630FC" w:rsidRPr="009C5CC8" w:rsidRDefault="004630FC" w:rsidP="00C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3F56" w:rsidRPr="0085540D" w:rsidRDefault="00E83F56" w:rsidP="00E83F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23C2" w:rsidRPr="0046397E" w:rsidRDefault="00CD23C2" w:rsidP="00CD23C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Технологии работы с учебной информацией</w:t>
      </w:r>
      <w:r w:rsidR="003D3B30" w:rsidRPr="0046397E">
        <w:rPr>
          <w:rFonts w:ascii="Times New Roman" w:hAnsi="Times New Roman" w:cs="Times New Roman"/>
          <w:b/>
          <w:sz w:val="24"/>
          <w:szCs w:val="24"/>
        </w:rPr>
        <w:t xml:space="preserve"> на учебном занятии</w:t>
      </w:r>
      <w:r w:rsidRPr="0046397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3"/>
        <w:gridCol w:w="974"/>
        <w:gridCol w:w="1188"/>
        <w:gridCol w:w="977"/>
        <w:gridCol w:w="6014"/>
      </w:tblGrid>
      <w:tr w:rsidR="00CD23C2" w:rsidRPr="0085540D" w:rsidTr="0050130D">
        <w:tc>
          <w:tcPr>
            <w:tcW w:w="5633" w:type="dxa"/>
            <w:vMerge w:val="restart"/>
          </w:tcPr>
          <w:p w:rsidR="00CD23C2" w:rsidRPr="0085540D" w:rsidRDefault="00705DB5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Наблюдаемая объективная картина учебного занятия</w:t>
            </w:r>
          </w:p>
        </w:tc>
        <w:tc>
          <w:tcPr>
            <w:tcW w:w="3139" w:type="dxa"/>
            <w:gridSpan w:val="3"/>
          </w:tcPr>
          <w:p w:rsidR="00CD23C2" w:rsidRPr="0085540D" w:rsidRDefault="00CD23C2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6014" w:type="dxa"/>
            <w:vMerge w:val="restart"/>
            <w:vAlign w:val="center"/>
          </w:tcPr>
          <w:p w:rsidR="00CD23C2" w:rsidRPr="0085540D" w:rsidRDefault="00CD23C2" w:rsidP="0050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Смысловая характеристика критерия</w:t>
            </w:r>
          </w:p>
        </w:tc>
      </w:tr>
      <w:tr w:rsidR="00CD23C2" w:rsidRPr="0085540D" w:rsidTr="00A266A5">
        <w:tc>
          <w:tcPr>
            <w:tcW w:w="5633" w:type="dxa"/>
            <w:vMerge/>
          </w:tcPr>
          <w:p w:rsidR="00CD23C2" w:rsidRPr="0085540D" w:rsidRDefault="00CD23C2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D23C2" w:rsidRPr="0085540D" w:rsidRDefault="00CD23C2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</w:tcPr>
          <w:p w:rsidR="00CD23C2" w:rsidRPr="0085540D" w:rsidRDefault="00CD23C2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77" w:type="dxa"/>
          </w:tcPr>
          <w:p w:rsidR="00CD23C2" w:rsidRPr="0085540D" w:rsidRDefault="00CD23C2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14" w:type="dxa"/>
            <w:vMerge/>
          </w:tcPr>
          <w:p w:rsidR="00CD23C2" w:rsidRPr="0085540D" w:rsidRDefault="00CD23C2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C2" w:rsidRPr="0085540D" w:rsidTr="007656FA">
        <w:tc>
          <w:tcPr>
            <w:tcW w:w="5633" w:type="dxa"/>
            <w:vAlign w:val="center"/>
          </w:tcPr>
          <w:p w:rsidR="00CD23C2" w:rsidRPr="0085540D" w:rsidRDefault="00CD23C2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463DA4">
              <w:rPr>
                <w:rFonts w:ascii="Times New Roman" w:hAnsi="Times New Roman" w:cs="Times New Roman"/>
                <w:sz w:val="24"/>
                <w:szCs w:val="24"/>
              </w:rPr>
              <w:t xml:space="preserve"> для учебного занятия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подобрана на принципах научности и доступности.</w:t>
            </w:r>
          </w:p>
        </w:tc>
        <w:tc>
          <w:tcPr>
            <w:tcW w:w="974" w:type="dxa"/>
            <w:vAlign w:val="center"/>
          </w:tcPr>
          <w:p w:rsidR="00CD23C2" w:rsidRPr="0085540D" w:rsidRDefault="00CD23C2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CD23C2" w:rsidRPr="0085540D" w:rsidRDefault="00CD23C2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CD23C2" w:rsidRPr="0085540D" w:rsidRDefault="00CD23C2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4" w:type="dxa"/>
          </w:tcPr>
          <w:p w:rsidR="00CD23C2" w:rsidRPr="0085540D" w:rsidRDefault="00CD23C2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На учебных занятиях в колледже не допускается</w:t>
            </w:r>
            <w:r w:rsidR="00FC6BBF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из недостоверных источников, </w:t>
            </w:r>
            <w:r w:rsidR="0050130D">
              <w:rPr>
                <w:rFonts w:ascii="Times New Roman" w:hAnsi="Times New Roman" w:cs="Times New Roman"/>
                <w:sz w:val="24"/>
                <w:szCs w:val="24"/>
              </w:rPr>
              <w:t xml:space="preserve">излагаемое </w:t>
            </w:r>
            <w:r w:rsidR="00FC6BBF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EF20EB" w:rsidRPr="0085540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ФГОС СПО, информация учитывает уровень образования обучающихся.</w:t>
            </w:r>
          </w:p>
        </w:tc>
      </w:tr>
      <w:tr w:rsidR="004630FC" w:rsidRPr="0085540D" w:rsidTr="007656FA">
        <w:tc>
          <w:tcPr>
            <w:tcW w:w="5633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Основной источник информации – рассказ преподавателя и учебник, знания преподносятся в монологической модели</w:t>
            </w:r>
            <w:r w:rsidR="007656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деятельности.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4630FC" w:rsidRPr="0085540D" w:rsidRDefault="0087738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Align w:val="center"/>
          </w:tcPr>
          <w:p w:rsidR="004630FC" w:rsidRPr="0085540D" w:rsidRDefault="004630FC" w:rsidP="0050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Наличие одного источника информации уменьшает возможности обучающихся осуществлять самостоятельную познавательную деятельность</w:t>
            </w:r>
            <w:r w:rsidR="00501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0FC" w:rsidRPr="0085540D" w:rsidTr="007656FA">
        <w:tc>
          <w:tcPr>
            <w:tcW w:w="5633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Используется широкий спектр информационных материалов (учебник, рабочая тетрадь, справочная литература, электронные материалы, ресурсы Интернета как информационной базы для студентов, профессиональные периодические издания).</w:t>
            </w:r>
          </w:p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Используются материалы разных форматов (текст, таблицы, схемы, графика, видео, аудио)</w:t>
            </w:r>
            <w:r w:rsidR="0076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4" w:type="dxa"/>
            <w:vAlign w:val="center"/>
          </w:tcPr>
          <w:p w:rsidR="004630FC" w:rsidRPr="0085540D" w:rsidRDefault="004630FC" w:rsidP="0050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информационных источников заметно активизирует познавательную деятельность обучающегося, создает поводы для дискуссии и исследования, стимулирует развитие интеллектуальных умений, связанных со сравнением, сопоставлением, оценкой. Имеется возможность обучающемуся выбирать тип информации, соответствующий его индивидуальным особенностям</w:t>
            </w:r>
            <w:r w:rsidR="00501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0FC" w:rsidRPr="0085540D" w:rsidTr="007656FA">
        <w:tc>
          <w:tcPr>
            <w:tcW w:w="5633" w:type="dxa"/>
            <w:vAlign w:val="center"/>
          </w:tcPr>
          <w:p w:rsidR="004630FC" w:rsidRPr="0085540D" w:rsidRDefault="004630FC" w:rsidP="0028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являются личные наблюдения студентов на практике, опыт, эксперимент. Использование студентами при ответах реальных производственных и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показателей отрасли, материалов местной прессы, статистических данных, производственных ситуаций и практических примеров.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4" w:type="dxa"/>
            <w:vAlign w:val="center"/>
          </w:tcPr>
          <w:p w:rsidR="004630FC" w:rsidRPr="0085540D" w:rsidRDefault="004630FC" w:rsidP="0050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решение профессиональных задач </w:t>
            </w:r>
            <w:r w:rsidR="005013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5013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0FC" w:rsidRPr="0085540D" w:rsidTr="007656FA">
        <w:tc>
          <w:tcPr>
            <w:tcW w:w="5633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Целесообразность использования ИКТ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4" w:type="dxa"/>
            <w:vAlign w:val="center"/>
          </w:tcPr>
          <w:p w:rsidR="004630FC" w:rsidRPr="0085540D" w:rsidRDefault="004630FC" w:rsidP="001C6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может быть как формальным, иллюстративным (презентация как сопровождение лекции преподавателя), так и </w:t>
            </w:r>
            <w:r w:rsidR="001C6C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направленным на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1C6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познавательной деятельности</w:t>
            </w:r>
            <w:r w:rsidR="001C6C5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студентов.</w:t>
            </w:r>
          </w:p>
        </w:tc>
      </w:tr>
      <w:tr w:rsidR="004630FC" w:rsidRPr="0085540D" w:rsidTr="007656FA">
        <w:tc>
          <w:tcPr>
            <w:tcW w:w="5633" w:type="dxa"/>
            <w:vAlign w:val="center"/>
          </w:tcPr>
          <w:p w:rsidR="004630FC" w:rsidRPr="0085540D" w:rsidRDefault="004630FC" w:rsidP="0076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Наличие междисциплинарной и внутридисциплинарной связей в отборе информации для учебного занятия.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4" w:type="dxa"/>
          </w:tcPr>
          <w:p w:rsidR="004630FC" w:rsidRPr="0085540D" w:rsidRDefault="001C6C50" w:rsidP="001C6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блока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обеспечивает формирование заданных ФГОС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общих и профессиональных 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>компетенций. Педагог должен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к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акой аспект (элемент) компетенции он формирует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излагаемой 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. Педагог понимает, какой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>модулей учебного плана он обеспечивает необходимой информацией.</w:t>
            </w:r>
          </w:p>
        </w:tc>
      </w:tr>
      <w:tr w:rsidR="004630FC" w:rsidRPr="0085540D" w:rsidTr="007656FA">
        <w:tc>
          <w:tcPr>
            <w:tcW w:w="5633" w:type="dxa"/>
            <w:vAlign w:val="center"/>
          </w:tcPr>
          <w:p w:rsidR="004630FC" w:rsidRPr="0085540D" w:rsidRDefault="00C6186F" w:rsidP="00C6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и акцентирование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занятия с точки зрения обеспечения итогового результата профессиональной образовательной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аспект.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8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4" w:type="dxa"/>
            <w:vAlign w:val="center"/>
          </w:tcPr>
          <w:p w:rsidR="004630FC" w:rsidRPr="0085540D" w:rsidRDefault="004630FC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 вычленил и осмыслил место и роль своей дисциплины (курса) в консолидированном результате профессиональной образовательной программы.</w:t>
            </w:r>
          </w:p>
        </w:tc>
      </w:tr>
      <w:tr w:rsidR="004630FC" w:rsidRPr="0085540D" w:rsidTr="00A266A5">
        <w:tc>
          <w:tcPr>
            <w:tcW w:w="5633" w:type="dxa"/>
          </w:tcPr>
          <w:p w:rsidR="004630FC" w:rsidRPr="009C5CC8" w:rsidRDefault="004630FC" w:rsidP="0082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разделу</w:t>
            </w:r>
          </w:p>
        </w:tc>
        <w:tc>
          <w:tcPr>
            <w:tcW w:w="3139" w:type="dxa"/>
            <w:gridSpan w:val="3"/>
          </w:tcPr>
          <w:p w:rsidR="004630FC" w:rsidRPr="009C5CC8" w:rsidRDefault="004630FC" w:rsidP="00C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14" w:type="dxa"/>
          </w:tcPr>
          <w:p w:rsidR="004630FC" w:rsidRPr="009C5CC8" w:rsidRDefault="004630FC" w:rsidP="00C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23C2" w:rsidRPr="0085540D" w:rsidRDefault="00CD23C2" w:rsidP="00CD23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23C2" w:rsidRPr="0046397E" w:rsidRDefault="009E0969" w:rsidP="009E096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Организация деятельности обучающихся</w:t>
      </w:r>
      <w:r w:rsidR="003D3B30" w:rsidRPr="0046397E">
        <w:rPr>
          <w:rFonts w:ascii="Times New Roman" w:hAnsi="Times New Roman" w:cs="Times New Roman"/>
          <w:b/>
          <w:sz w:val="24"/>
          <w:szCs w:val="24"/>
        </w:rPr>
        <w:t xml:space="preserve"> на учебном занятии</w:t>
      </w:r>
      <w:r w:rsidRPr="004639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2"/>
        <w:gridCol w:w="974"/>
        <w:gridCol w:w="1188"/>
        <w:gridCol w:w="977"/>
        <w:gridCol w:w="6015"/>
      </w:tblGrid>
      <w:tr w:rsidR="009E0969" w:rsidRPr="0085540D" w:rsidTr="001C6C50">
        <w:tc>
          <w:tcPr>
            <w:tcW w:w="5632" w:type="dxa"/>
            <w:vMerge w:val="restart"/>
          </w:tcPr>
          <w:p w:rsidR="009E0969" w:rsidRPr="0085540D" w:rsidRDefault="00705DB5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Наблюдаемая объективная картина учебного занятия</w:t>
            </w:r>
          </w:p>
        </w:tc>
        <w:tc>
          <w:tcPr>
            <w:tcW w:w="3139" w:type="dxa"/>
            <w:gridSpan w:val="3"/>
          </w:tcPr>
          <w:p w:rsidR="009E0969" w:rsidRPr="0085540D" w:rsidRDefault="009E0969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6015" w:type="dxa"/>
            <w:vMerge w:val="restart"/>
            <w:vAlign w:val="center"/>
          </w:tcPr>
          <w:p w:rsidR="009E0969" w:rsidRPr="0085540D" w:rsidRDefault="009E0969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Смысловая характеристика критерия</w:t>
            </w:r>
          </w:p>
        </w:tc>
      </w:tr>
      <w:tr w:rsidR="009E0969" w:rsidRPr="0085540D" w:rsidTr="00F765E9">
        <w:tc>
          <w:tcPr>
            <w:tcW w:w="5632" w:type="dxa"/>
            <w:vMerge/>
          </w:tcPr>
          <w:p w:rsidR="009E0969" w:rsidRPr="0085540D" w:rsidRDefault="009E0969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E0969" w:rsidRPr="0085540D" w:rsidRDefault="009E0969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</w:tcPr>
          <w:p w:rsidR="009E0969" w:rsidRPr="0085540D" w:rsidRDefault="009E0969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77" w:type="dxa"/>
          </w:tcPr>
          <w:p w:rsidR="009E0969" w:rsidRPr="0085540D" w:rsidRDefault="009E0969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15" w:type="dxa"/>
            <w:vMerge/>
          </w:tcPr>
          <w:p w:rsidR="009E0969" w:rsidRPr="0085540D" w:rsidRDefault="009E0969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9" w:rsidRPr="0085540D" w:rsidTr="00C6186F">
        <w:tc>
          <w:tcPr>
            <w:tcW w:w="5632" w:type="dxa"/>
            <w:vAlign w:val="center"/>
          </w:tcPr>
          <w:p w:rsidR="009E0969" w:rsidRPr="0085540D" w:rsidRDefault="00705DB5" w:rsidP="00C6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Все задания педагога воспринимаются обучающимися как учебные задачи. У студентов для выполнения учебных задач имеется необходимый арсенал общеучебных навыков. </w:t>
            </w:r>
            <w:r w:rsidR="0087591A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реагирует на дефицит общеучебных </w:t>
            </w:r>
            <w:r w:rsidR="0087591A"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обучающихся и формирует их.</w:t>
            </w:r>
          </w:p>
        </w:tc>
        <w:tc>
          <w:tcPr>
            <w:tcW w:w="974" w:type="dxa"/>
            <w:vAlign w:val="center"/>
          </w:tcPr>
          <w:p w:rsidR="00AB1858" w:rsidRPr="0085540D" w:rsidRDefault="00AB1858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8" w:type="dxa"/>
            <w:vAlign w:val="center"/>
          </w:tcPr>
          <w:p w:rsidR="00AB1858" w:rsidRPr="0085540D" w:rsidRDefault="00AB1858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AB1858" w:rsidRPr="0085540D" w:rsidRDefault="00AB1858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5" w:type="dxa"/>
          </w:tcPr>
          <w:p w:rsidR="009E0969" w:rsidRPr="0085540D" w:rsidRDefault="00CA64B2" w:rsidP="001C6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должны понимать смыслы предлагаемой педагогом деятельности и иметь общеучебные навыки для решения предлагаемых учебных задач. Если у ряда студентов эти навыки </w:t>
            </w:r>
            <w:r w:rsidR="00355729" w:rsidRPr="0085540D">
              <w:rPr>
                <w:rFonts w:ascii="Times New Roman" w:hAnsi="Times New Roman" w:cs="Times New Roman"/>
                <w:sz w:val="24"/>
                <w:szCs w:val="24"/>
              </w:rPr>
              <w:t>отсутствуют,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должен перестроит</w:t>
            </w:r>
            <w:r w:rsidR="003557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ся на групповую работу и восполнить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навыков дополнительным разъяснением. И студенты, и педагог должны быть ориентированы на успешност</w:t>
            </w:r>
            <w:r w:rsidR="001C6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учебной задачи. </w:t>
            </w:r>
            <w:r w:rsidR="001C6C50">
              <w:rPr>
                <w:rFonts w:ascii="Times New Roman" w:hAnsi="Times New Roman" w:cs="Times New Roman"/>
                <w:sz w:val="24"/>
                <w:szCs w:val="24"/>
              </w:rPr>
              <w:t>Цель педагога н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е поймать на незнании и неумении, а предложить </w:t>
            </w:r>
            <w:r w:rsidR="001C6C5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конструктивный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способ решения.</w:t>
            </w:r>
          </w:p>
        </w:tc>
      </w:tr>
      <w:tr w:rsidR="009E0969" w:rsidRPr="0085540D" w:rsidTr="0012395B">
        <w:tc>
          <w:tcPr>
            <w:tcW w:w="5632" w:type="dxa"/>
            <w:vAlign w:val="center"/>
          </w:tcPr>
          <w:p w:rsidR="009E0969" w:rsidRPr="0085540D" w:rsidRDefault="004630FC" w:rsidP="00123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дает возможность студентам </w:t>
            </w:r>
            <w:proofErr w:type="spellStart"/>
            <w:r w:rsidR="00212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пробовать</w:t>
            </w:r>
            <w:proofErr w:type="spellEnd"/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варианты выполнения </w:t>
            </w:r>
            <w:proofErr w:type="gramStart"/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End"/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и обсуд</w:t>
            </w:r>
            <w:r w:rsidR="0012395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</w:t>
            </w:r>
            <w:r w:rsidR="0012395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вариантов.</w:t>
            </w:r>
            <w:bookmarkStart w:id="0" w:name="_GoBack"/>
            <w:bookmarkEnd w:id="0"/>
          </w:p>
        </w:tc>
        <w:tc>
          <w:tcPr>
            <w:tcW w:w="974" w:type="dxa"/>
            <w:vAlign w:val="center"/>
          </w:tcPr>
          <w:p w:rsidR="00AB1858" w:rsidRPr="0085540D" w:rsidRDefault="00AB1858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AB1858" w:rsidRPr="0085540D" w:rsidRDefault="00AB1858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AB1858" w:rsidRPr="0085540D" w:rsidRDefault="00AB1858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5" w:type="dxa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Жесткая регламентация деятельности обучающихся на уроке снижает возможности для развития познавательной самостоятельности</w:t>
            </w:r>
            <w:r w:rsidR="001C6C5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студентов.</w:t>
            </w:r>
          </w:p>
          <w:p w:rsidR="009E0969" w:rsidRPr="0085540D" w:rsidRDefault="00CA64B2" w:rsidP="00B4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заданий позволяет ориентироваться на личностные результаты обучения, оценивать динамики продвижения </w:t>
            </w:r>
            <w:r w:rsidR="001C6C50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1C6C50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B4352E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богащать способы деятельности по решению учебных задач и повышать уровень сложности задач для способных студентов.</w:t>
            </w:r>
          </w:p>
        </w:tc>
      </w:tr>
      <w:tr w:rsidR="004630FC" w:rsidRPr="0085540D" w:rsidTr="0012395B">
        <w:tc>
          <w:tcPr>
            <w:tcW w:w="5632" w:type="dxa"/>
            <w:vAlign w:val="center"/>
          </w:tcPr>
          <w:p w:rsidR="004630FC" w:rsidRPr="0085540D" w:rsidRDefault="004630FC" w:rsidP="00123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Задания вариативны, обучающийся имеет возможности выбора темпа, уровня сложности, способов деятельности</w:t>
            </w:r>
            <w:r w:rsidR="0012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5" w:type="dxa"/>
            <w:vAlign w:val="center"/>
          </w:tcPr>
          <w:p w:rsidR="004630FC" w:rsidRPr="0085540D" w:rsidRDefault="004630FC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Выбор и анализ результативности способов решения познавательных задач способствует формированию различных стратегий познавательной деятельности, а не только действий по образцу</w:t>
            </w:r>
            <w:r w:rsidR="00B43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0FC" w:rsidRPr="0085540D" w:rsidTr="00105690">
        <w:tc>
          <w:tcPr>
            <w:tcW w:w="5632" w:type="dxa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Поддержание активности студентов на протяжении всего занятия. Темп занятия не снижается.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5" w:type="dxa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 помнит, что он работает в молодежной среде, где повышенный темпоритм.</w:t>
            </w:r>
          </w:p>
        </w:tc>
      </w:tr>
      <w:tr w:rsidR="004630FC" w:rsidRPr="0085540D" w:rsidTr="00105690">
        <w:tc>
          <w:tcPr>
            <w:tcW w:w="5632" w:type="dxa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Для студентов предусмотрены тренинговые упражнения, на которых педагог успевает дать обучающемуся обратную связь о его успешности в достижении результата.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5" w:type="dxa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В рабочем арсенале педагога должны быть оперативные способы сбора обратной информации о результатах тренировочного решения задач нового содержания (сигнальные знаки, опросники, тесты..)</w:t>
            </w:r>
          </w:p>
        </w:tc>
      </w:tr>
      <w:tr w:rsidR="004630FC" w:rsidRPr="0085540D" w:rsidTr="0012395B">
        <w:tc>
          <w:tcPr>
            <w:tcW w:w="5632" w:type="dxa"/>
            <w:vAlign w:val="center"/>
          </w:tcPr>
          <w:p w:rsidR="004630FC" w:rsidRPr="0085540D" w:rsidRDefault="004630FC" w:rsidP="00123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Используются диалоговые, дискуссионные, групповые активные формы работы студентов. Студенты демонстрируют навыки работы в этих формах.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5" w:type="dxa"/>
          </w:tcPr>
          <w:p w:rsidR="004630FC" w:rsidRPr="0085540D" w:rsidRDefault="004630FC" w:rsidP="00B4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 применяет на практике знание психологии молодых людей, учитыва</w:t>
            </w:r>
            <w:r w:rsidR="00B4352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при проектировании занятия возрастные особенности юношеского возраста</w:t>
            </w:r>
            <w:r w:rsidR="00B4352E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то формирует у молодежи доверие к профессионализму педагога.</w:t>
            </w:r>
          </w:p>
        </w:tc>
      </w:tr>
      <w:tr w:rsidR="004630FC" w:rsidRPr="0085540D" w:rsidTr="0012395B">
        <w:tc>
          <w:tcPr>
            <w:tcW w:w="5632" w:type="dxa"/>
            <w:vAlign w:val="center"/>
          </w:tcPr>
          <w:p w:rsidR="004630FC" w:rsidRPr="0085540D" w:rsidRDefault="004630FC" w:rsidP="00123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Имеется самостоятельная работа студента на учебном занятии, работа вариативная, сложная, продолжительностью не менее 20 минут.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4630FC" w:rsidRPr="0085540D" w:rsidRDefault="004630FC" w:rsidP="001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5" w:type="dxa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Работа должна носить интеллектуальный характер (сравнение, анализ, синтез, оценка, порождение нового понятия и т.д.). Студенту должна даваться установка на проявление в самостоятельной работе общих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компетенций, суть которых в выказывании радения, удовлетворения деятельностью. В отдельных случаях к самостоятельной работе должны выдаваться карточки с алгоритмом выполнения самостоятельной работы.</w:t>
            </w:r>
          </w:p>
        </w:tc>
      </w:tr>
      <w:tr w:rsidR="004630FC" w:rsidRPr="0085540D" w:rsidTr="0012395B">
        <w:tc>
          <w:tcPr>
            <w:tcW w:w="5632" w:type="dxa"/>
            <w:vAlign w:val="center"/>
          </w:tcPr>
          <w:p w:rsidR="004630FC" w:rsidRPr="0085540D" w:rsidRDefault="004630FC" w:rsidP="00123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 самоконтроль результатов учебной работы студента. Студент знает критерии оценки качества результата. Они изначально заданы педагогом.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5" w:type="dxa"/>
          </w:tcPr>
          <w:p w:rsidR="004630FC" w:rsidRPr="0085540D" w:rsidRDefault="00E047D8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Объективность оценивания результатов обученности студентов не может состоят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ся без самооценки. 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>Только через рефлексию (соотношения самооценки с оценкой педагога) у студента выстраивается план коррекционных мероприятий по собственной успешности в дисциплине (курсе).</w:t>
            </w:r>
          </w:p>
        </w:tc>
      </w:tr>
      <w:tr w:rsidR="004630FC" w:rsidRPr="0085540D" w:rsidTr="0012395B">
        <w:tc>
          <w:tcPr>
            <w:tcW w:w="5632" w:type="dxa"/>
            <w:vAlign w:val="center"/>
          </w:tcPr>
          <w:p w:rsidR="004630FC" w:rsidRPr="0085540D" w:rsidRDefault="004630FC" w:rsidP="00123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Студенты на занятии корректны в отношениях друг с другом и преподавателем.</w:t>
            </w:r>
          </w:p>
        </w:tc>
        <w:tc>
          <w:tcPr>
            <w:tcW w:w="974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4630FC" w:rsidRPr="0085540D" w:rsidRDefault="004630F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5" w:type="dxa"/>
          </w:tcPr>
          <w:p w:rsidR="004630FC" w:rsidRPr="0085540D" w:rsidRDefault="004630FC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владеет способами </w:t>
            </w:r>
            <w:r w:rsidR="00B4352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решения конфликтных ситуаций или не допускает поводов для конфликтов на занятии.</w:t>
            </w:r>
          </w:p>
        </w:tc>
      </w:tr>
      <w:tr w:rsidR="004630FC" w:rsidRPr="009C5CC8" w:rsidTr="00F765E9">
        <w:tc>
          <w:tcPr>
            <w:tcW w:w="5632" w:type="dxa"/>
          </w:tcPr>
          <w:p w:rsidR="004630FC" w:rsidRPr="009C5CC8" w:rsidRDefault="004630FC" w:rsidP="0082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разделу</w:t>
            </w:r>
          </w:p>
        </w:tc>
        <w:tc>
          <w:tcPr>
            <w:tcW w:w="3139" w:type="dxa"/>
            <w:gridSpan w:val="3"/>
          </w:tcPr>
          <w:p w:rsidR="004630FC" w:rsidRPr="009C5CC8" w:rsidRDefault="004630FC" w:rsidP="00C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15" w:type="dxa"/>
          </w:tcPr>
          <w:p w:rsidR="004630FC" w:rsidRPr="009C5CC8" w:rsidRDefault="004630FC" w:rsidP="00C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23C2" w:rsidRPr="009C5CC8" w:rsidRDefault="00CD23C2" w:rsidP="00CD23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837DE" w:rsidRPr="0046397E" w:rsidRDefault="00B837DE" w:rsidP="00B837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Педагогические технологии, применяемые на учебном занятии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2"/>
        <w:gridCol w:w="974"/>
        <w:gridCol w:w="1188"/>
        <w:gridCol w:w="977"/>
        <w:gridCol w:w="6015"/>
      </w:tblGrid>
      <w:tr w:rsidR="00B837DE" w:rsidRPr="0085540D" w:rsidTr="00B4352E">
        <w:tc>
          <w:tcPr>
            <w:tcW w:w="5677" w:type="dxa"/>
            <w:vMerge w:val="restart"/>
          </w:tcPr>
          <w:p w:rsidR="00B837DE" w:rsidRPr="0085540D" w:rsidRDefault="00B837DE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Наблюдаемая объективная картина учебного занятия </w:t>
            </w:r>
          </w:p>
        </w:tc>
        <w:tc>
          <w:tcPr>
            <w:tcW w:w="3041" w:type="dxa"/>
            <w:gridSpan w:val="3"/>
          </w:tcPr>
          <w:p w:rsidR="00B837DE" w:rsidRPr="0085540D" w:rsidRDefault="00B837DE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6068" w:type="dxa"/>
            <w:vMerge w:val="restart"/>
            <w:vAlign w:val="center"/>
          </w:tcPr>
          <w:p w:rsidR="00B837DE" w:rsidRPr="0085540D" w:rsidRDefault="00B837DE" w:rsidP="00B4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Смысловая характеристика критерия</w:t>
            </w:r>
          </w:p>
        </w:tc>
      </w:tr>
      <w:tr w:rsidR="00B837DE" w:rsidRPr="0085540D" w:rsidTr="00C6186F">
        <w:tc>
          <w:tcPr>
            <w:tcW w:w="5677" w:type="dxa"/>
            <w:vMerge/>
          </w:tcPr>
          <w:p w:rsidR="00B837DE" w:rsidRPr="0085540D" w:rsidRDefault="00B837DE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837DE" w:rsidRPr="0085540D" w:rsidRDefault="00B837DE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8" w:type="dxa"/>
          </w:tcPr>
          <w:p w:rsidR="00B837DE" w:rsidRPr="0085540D" w:rsidRDefault="00B837DE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82" w:type="dxa"/>
          </w:tcPr>
          <w:p w:rsidR="00B837DE" w:rsidRPr="0085540D" w:rsidRDefault="00B837DE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8" w:type="dxa"/>
            <w:vMerge/>
          </w:tcPr>
          <w:p w:rsidR="00B837DE" w:rsidRPr="0085540D" w:rsidRDefault="00B837DE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FC" w:rsidRPr="0085540D" w:rsidTr="00EB43CB">
        <w:tc>
          <w:tcPr>
            <w:tcW w:w="5677" w:type="dxa"/>
            <w:vAlign w:val="center"/>
          </w:tcPr>
          <w:p w:rsidR="004630FC" w:rsidRPr="0085540D" w:rsidRDefault="004630FC" w:rsidP="00EB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Занятие строится на репродуктивных технологиях и фронтальной работе (рассказ преподавателя + его воспроизведение – прямое или через выполнение простых заданий)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630FC" w:rsidRPr="0085540D" w:rsidRDefault="00105690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8" w:type="dxa"/>
            <w:vAlign w:val="center"/>
          </w:tcPr>
          <w:p w:rsidR="004630FC" w:rsidRPr="0085540D" w:rsidRDefault="004630FC" w:rsidP="00B4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Такое технологическое решение занятия не соответствует требованиям ФГОС, даже если на нем много времени отводится для самостоятельной работы студентов, </w:t>
            </w:r>
            <w:r w:rsidR="00B4352E"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эта работа носит репродуктивный характер (выполнение однотипных заданий</w:t>
            </w:r>
            <w:r w:rsidR="001674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630FC" w:rsidRPr="0085540D" w:rsidTr="00EB43CB">
        <w:tc>
          <w:tcPr>
            <w:tcW w:w="5677" w:type="dxa"/>
            <w:vAlign w:val="center"/>
          </w:tcPr>
          <w:p w:rsidR="004630FC" w:rsidRPr="0085540D" w:rsidRDefault="004630FC" w:rsidP="00EB43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На занятии используются активные технологии обучения: кейсы задач, экспериментальные, исследовательские, проблемн</w:t>
            </w:r>
            <w:r w:rsidR="00EB43CB">
              <w:rPr>
                <w:rFonts w:ascii="Times New Roman" w:hAnsi="Times New Roman" w:cs="Times New Roman"/>
                <w:sz w:val="24"/>
                <w:szCs w:val="24"/>
              </w:rPr>
              <w:t>ые задания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, работа в группах.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4630FC" w:rsidRPr="0085540D" w:rsidRDefault="00B4352E" w:rsidP="00B4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>ехнологии активного обучения способствуют формированию тех образовательных результатов, которые предусмотрены ФГОС</w:t>
            </w:r>
            <w:r w:rsidR="0016742A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="004630FC" w:rsidRPr="0085540D">
              <w:rPr>
                <w:rFonts w:ascii="Times New Roman" w:hAnsi="Times New Roman" w:cs="Times New Roman"/>
                <w:sz w:val="24"/>
                <w:szCs w:val="24"/>
              </w:rPr>
              <w:t>. Важно при оценке учитывать адекватность используемых технологий возрастным особенностям студентов, содер</w:t>
            </w:r>
            <w:r w:rsidR="0016742A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  <w:r w:rsidR="0016742A">
              <w:rPr>
                <w:rFonts w:ascii="Times New Roman" w:hAnsi="Times New Roman" w:cs="Times New Roman"/>
                <w:sz w:val="24"/>
                <w:szCs w:val="24"/>
              </w:rPr>
              <w:t>, этапу изучения материала, прикладному аспекту содержания.</w:t>
            </w:r>
          </w:p>
        </w:tc>
      </w:tr>
      <w:tr w:rsidR="004630FC" w:rsidRPr="0085540D" w:rsidTr="0007010D">
        <w:tc>
          <w:tcPr>
            <w:tcW w:w="5677" w:type="dxa"/>
            <w:vAlign w:val="center"/>
          </w:tcPr>
          <w:p w:rsidR="004630FC" w:rsidRPr="0085540D" w:rsidRDefault="004630FC" w:rsidP="00EB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 </w:t>
            </w:r>
            <w:r w:rsidR="00E047D8" w:rsidRPr="00855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от общего числа присутствующих на учебном занятии) опрошенных и оцененных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4630FC" w:rsidRPr="0085540D" w:rsidRDefault="004630FC" w:rsidP="00B4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активно задействованных на учебном занятии студентов должно составлять не менее 50%.  </w:t>
            </w:r>
            <w:r w:rsidR="00B4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е менее 30% студентов должн</w:t>
            </w:r>
            <w:r w:rsidR="00B43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быть оценен</w:t>
            </w:r>
            <w:r w:rsidR="00B4352E">
              <w:rPr>
                <w:rFonts w:ascii="Times New Roman" w:hAnsi="Times New Roman" w:cs="Times New Roman"/>
                <w:sz w:val="24"/>
                <w:szCs w:val="24"/>
              </w:rPr>
              <w:t>а на занятии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0FC" w:rsidRPr="0085540D" w:rsidTr="0007010D">
        <w:tc>
          <w:tcPr>
            <w:tcW w:w="5677" w:type="dxa"/>
            <w:vAlign w:val="center"/>
          </w:tcPr>
          <w:p w:rsidR="004630FC" w:rsidRPr="0085540D" w:rsidRDefault="004630FC" w:rsidP="00EB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Выбранная педагогическая технология для учебного занятия соответствует поставленным дидактическим целям.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4630FC" w:rsidRPr="0085540D" w:rsidRDefault="004630FC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 не используется как формальный модный тренд. Она изучена педагогом и адаптирована к собственному стилю работы.</w:t>
            </w:r>
          </w:p>
        </w:tc>
      </w:tr>
      <w:tr w:rsidR="004630FC" w:rsidRPr="0085540D" w:rsidTr="0007010D">
        <w:tc>
          <w:tcPr>
            <w:tcW w:w="5677" w:type="dxa"/>
            <w:vAlign w:val="center"/>
          </w:tcPr>
          <w:p w:rsidR="004630FC" w:rsidRPr="0085540D" w:rsidRDefault="004630FC" w:rsidP="00EB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На учебном занятии студенты задавали уточняющие вопросы педагогу.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4630FC" w:rsidRPr="0085540D" w:rsidRDefault="004630FC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Где нет вопросам – там нет образовательного процесса. Это основное правило дидактики.</w:t>
            </w:r>
          </w:p>
        </w:tc>
      </w:tr>
      <w:tr w:rsidR="004630FC" w:rsidRPr="0085540D" w:rsidTr="0007010D">
        <w:tc>
          <w:tcPr>
            <w:tcW w:w="5677" w:type="dxa"/>
            <w:vAlign w:val="center"/>
          </w:tcPr>
          <w:p w:rsidR="004630FC" w:rsidRPr="0085540D" w:rsidRDefault="004630FC" w:rsidP="00EB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Домашнее задание предусматривало работу с УМК, поход в библиотеку, работу с периодическими изданиями, использование подборки методических материалов в сетевой папке, групповую работу и т.д.</w:t>
            </w:r>
          </w:p>
        </w:tc>
        <w:tc>
          <w:tcPr>
            <w:tcW w:w="981" w:type="dxa"/>
            <w:vAlign w:val="center"/>
          </w:tcPr>
          <w:p w:rsidR="004630FC" w:rsidRPr="0085540D" w:rsidRDefault="004630FC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4630FC" w:rsidRPr="0085540D" w:rsidRDefault="004630FC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4630FC" w:rsidRPr="0085540D" w:rsidRDefault="004630FC" w:rsidP="0007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4630FC" w:rsidRPr="0085540D" w:rsidRDefault="004630FC" w:rsidP="006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 может использовать в деятельности все имеющиеся вспомогательные образовательные ресурсы. Разнообразие заданий и источников информации вызыва</w:t>
            </w:r>
            <w:r w:rsidR="00666A6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дополнительный интерес </w:t>
            </w:r>
            <w:r w:rsidR="00666A65">
              <w:rPr>
                <w:rFonts w:ascii="Times New Roman" w:hAnsi="Times New Roman" w:cs="Times New Roman"/>
                <w:sz w:val="24"/>
                <w:szCs w:val="24"/>
              </w:rPr>
              <w:t>к образовательному процессу,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педагога </w:t>
            </w:r>
            <w:r w:rsidR="00666A65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нетрадиционные задания вызывает уважение к нему как к профессионалу.</w:t>
            </w:r>
          </w:p>
        </w:tc>
      </w:tr>
      <w:tr w:rsidR="004630FC" w:rsidRPr="009C5CC8" w:rsidTr="00C6186F">
        <w:tc>
          <w:tcPr>
            <w:tcW w:w="5677" w:type="dxa"/>
          </w:tcPr>
          <w:p w:rsidR="004630FC" w:rsidRPr="009C5CC8" w:rsidRDefault="004630FC" w:rsidP="0082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разделу</w:t>
            </w:r>
          </w:p>
        </w:tc>
        <w:tc>
          <w:tcPr>
            <w:tcW w:w="3041" w:type="dxa"/>
            <w:gridSpan w:val="3"/>
          </w:tcPr>
          <w:p w:rsidR="004630FC" w:rsidRPr="009C5CC8" w:rsidRDefault="00A266A5" w:rsidP="00D1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7F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8" w:type="dxa"/>
          </w:tcPr>
          <w:p w:rsidR="004630FC" w:rsidRPr="009C5CC8" w:rsidRDefault="004630FC" w:rsidP="00C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7DE" w:rsidRPr="009C5CC8" w:rsidRDefault="00B837DE" w:rsidP="00B008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F5" w:rsidRPr="0046397E" w:rsidRDefault="00B008F5" w:rsidP="00B008F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Организация оценки образовательных достижений обучающихся</w:t>
      </w:r>
      <w:r w:rsidR="003D3B30" w:rsidRPr="0046397E">
        <w:rPr>
          <w:rFonts w:ascii="Times New Roman" w:hAnsi="Times New Roman" w:cs="Times New Roman"/>
          <w:b/>
          <w:sz w:val="24"/>
          <w:szCs w:val="24"/>
        </w:rPr>
        <w:t xml:space="preserve"> на учебном занятии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4"/>
        <w:gridCol w:w="974"/>
        <w:gridCol w:w="1188"/>
        <w:gridCol w:w="977"/>
        <w:gridCol w:w="6013"/>
      </w:tblGrid>
      <w:tr w:rsidR="00B008F5" w:rsidRPr="0085540D" w:rsidTr="00666A65">
        <w:tc>
          <w:tcPr>
            <w:tcW w:w="5677" w:type="dxa"/>
            <w:vMerge w:val="restart"/>
          </w:tcPr>
          <w:p w:rsidR="00B008F5" w:rsidRPr="0085540D" w:rsidRDefault="00B008F5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Наблюдаемая объективная картина учебного занятия </w:t>
            </w:r>
          </w:p>
        </w:tc>
        <w:tc>
          <w:tcPr>
            <w:tcW w:w="3041" w:type="dxa"/>
            <w:gridSpan w:val="3"/>
          </w:tcPr>
          <w:p w:rsidR="00B008F5" w:rsidRPr="0085540D" w:rsidRDefault="00B008F5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6068" w:type="dxa"/>
            <w:vMerge w:val="restart"/>
            <w:vAlign w:val="center"/>
          </w:tcPr>
          <w:p w:rsidR="00B008F5" w:rsidRPr="0085540D" w:rsidRDefault="00B008F5" w:rsidP="0066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Смысловая характеристика критерия</w:t>
            </w:r>
          </w:p>
        </w:tc>
      </w:tr>
      <w:tr w:rsidR="00B008F5" w:rsidRPr="0085540D" w:rsidTr="00C6186F">
        <w:tc>
          <w:tcPr>
            <w:tcW w:w="5677" w:type="dxa"/>
            <w:vMerge/>
          </w:tcPr>
          <w:p w:rsidR="00B008F5" w:rsidRPr="0085540D" w:rsidRDefault="00B008F5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008F5" w:rsidRPr="0085540D" w:rsidRDefault="00B008F5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8" w:type="dxa"/>
          </w:tcPr>
          <w:p w:rsidR="00B008F5" w:rsidRPr="0085540D" w:rsidRDefault="00B008F5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82" w:type="dxa"/>
          </w:tcPr>
          <w:p w:rsidR="00B008F5" w:rsidRPr="0085540D" w:rsidRDefault="00B008F5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8" w:type="dxa"/>
            <w:vMerge/>
          </w:tcPr>
          <w:p w:rsidR="00B008F5" w:rsidRPr="0085540D" w:rsidRDefault="00B008F5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F5" w:rsidRPr="0085540D" w:rsidTr="00105690">
        <w:tc>
          <w:tcPr>
            <w:tcW w:w="5677" w:type="dxa"/>
          </w:tcPr>
          <w:p w:rsidR="00B008F5" w:rsidRPr="0085540D" w:rsidRDefault="00B008F5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Объективность оценок деятельности обучающихся</w:t>
            </w:r>
            <w:r w:rsidR="0050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008F5" w:rsidRPr="0085540D" w:rsidRDefault="00B008F5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B008F5" w:rsidRPr="0085540D" w:rsidRDefault="00B008F5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B008F5" w:rsidRPr="0085540D" w:rsidRDefault="00B008F5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B008F5" w:rsidRPr="0085540D" w:rsidRDefault="00B008F5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средства текущего контроля педагога содержат понятные для студентов критерии, которые в системе используются для оценки их образовательных достижений.</w:t>
            </w:r>
          </w:p>
        </w:tc>
      </w:tr>
      <w:tr w:rsidR="00DF4B76" w:rsidRPr="0085540D" w:rsidTr="00105690">
        <w:tc>
          <w:tcPr>
            <w:tcW w:w="5677" w:type="dxa"/>
          </w:tcPr>
          <w:p w:rsidR="00DF4B76" w:rsidRPr="0085540D" w:rsidRDefault="00DF4B76" w:rsidP="0050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Преподаватель использует только стандартную 5-балльную шкалу оценки</w:t>
            </w:r>
            <w:r w:rsidR="0050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DF4B76" w:rsidRPr="0085540D" w:rsidRDefault="00105690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8" w:type="dxa"/>
            <w:vAlign w:val="center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При таком подходе невозможно реализовать требования ФГОС</w:t>
            </w:r>
            <w:r w:rsidR="00666A65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оценки результатов обучения</w:t>
            </w:r>
            <w:r w:rsidR="0066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6" w:rsidRPr="0085540D" w:rsidTr="00105690">
        <w:tc>
          <w:tcPr>
            <w:tcW w:w="5677" w:type="dxa"/>
          </w:tcPr>
          <w:p w:rsidR="00DF4B76" w:rsidRPr="0085540D" w:rsidRDefault="00DF4B76" w:rsidP="0050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Преподаватель использует стандартную 5-балльную шкалу оценки и объясняет критерии выставления балла</w:t>
            </w:r>
          </w:p>
        </w:tc>
        <w:tc>
          <w:tcPr>
            <w:tcW w:w="981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Этот подход не обеспечивает полноценное выполнение требований ФГОС</w:t>
            </w:r>
            <w:r w:rsidR="00666A65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, но делает более осмысленным сам процесс оценивания, когда обучающийся понимает, за что выставляется тот или иной балл</w:t>
            </w:r>
            <w:r w:rsidR="0066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6" w:rsidRPr="0085540D" w:rsidTr="00105690">
        <w:tc>
          <w:tcPr>
            <w:tcW w:w="5677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оценивает на занятии не только балльно, но и в категории дескрипта (поясняет результат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критериев его качества).</w:t>
            </w:r>
          </w:p>
        </w:tc>
        <w:tc>
          <w:tcPr>
            <w:tcW w:w="981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8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использует формирующее (критериальное) оценивание. Критерии обсуждены со 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студентами и понятны им. Оценивание позволяет студенту выстроить коррекционные действия по восполнению образовательных дефицитов.</w:t>
            </w:r>
          </w:p>
        </w:tc>
      </w:tr>
      <w:tr w:rsidR="00DF4B76" w:rsidRPr="0085540D" w:rsidTr="00105690">
        <w:tc>
          <w:tcPr>
            <w:tcW w:w="5677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создает условия для самооценки студентом своего результата.</w:t>
            </w:r>
          </w:p>
        </w:tc>
        <w:tc>
          <w:tcPr>
            <w:tcW w:w="981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Осознанное отношение студента к собственной образовательной деятельности и ответственность за результат собственного образования формируется только через навыки самооценки.</w:t>
            </w:r>
          </w:p>
        </w:tc>
      </w:tr>
      <w:tr w:rsidR="00DF4B76" w:rsidRPr="0085540D" w:rsidTr="00105690">
        <w:tc>
          <w:tcPr>
            <w:tcW w:w="5677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Оценки выставляются в журнал сразу по факту оценки обучающегося на учебном занятии</w:t>
            </w:r>
          </w:p>
        </w:tc>
        <w:tc>
          <w:tcPr>
            <w:tcW w:w="981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DF4B76" w:rsidRPr="0085540D" w:rsidRDefault="00666A65" w:rsidP="006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</w:t>
            </w:r>
            <w:r w:rsidR="00DF4B76" w:rsidRPr="0085540D">
              <w:rPr>
                <w:rFonts w:ascii="Times New Roman" w:hAnsi="Times New Roman" w:cs="Times New Roman"/>
                <w:sz w:val="24"/>
                <w:szCs w:val="24"/>
              </w:rPr>
              <w:t>миними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="00DF4B76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допустить ошибки в оценке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DF4B76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студентов.  </w:t>
            </w:r>
          </w:p>
        </w:tc>
      </w:tr>
      <w:tr w:rsidR="00DF4B76" w:rsidRPr="0085540D" w:rsidTr="00105690">
        <w:tc>
          <w:tcPr>
            <w:tcW w:w="5677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При оценивании учитываются и комментируются педагогом общеинтеллектуальные умения студента как элементы общих компетенций</w:t>
            </w:r>
            <w:r w:rsidR="0050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Ряд общих компетенций прямо указывают на общеучебные навыки студентов, они должны найти место в оценке. Важна не столько их оценка, сколько указание на их дефициты и способы восполнения дефицитов.</w:t>
            </w:r>
          </w:p>
        </w:tc>
      </w:tr>
      <w:tr w:rsidR="00DF4B76" w:rsidRPr="0085540D" w:rsidTr="00105690">
        <w:tc>
          <w:tcPr>
            <w:tcW w:w="5677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Преподаватель при текущем контроле удерживает воспитательный аспект (способность сравнивать человека  со своими предыдущими достижениями, мотивационную необходимость, способности и прилежания студентов и т.д.)</w:t>
            </w:r>
            <w:r w:rsidR="0050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Оценка – самый сильный мотивирующий фактор для студента и при правильном ее использовании она может стать мощным стимулом к воспитанию. Здесь важно стоять на педагогических позициях веры в человека.</w:t>
            </w:r>
          </w:p>
        </w:tc>
      </w:tr>
      <w:tr w:rsidR="00DF4B76" w:rsidRPr="0085540D" w:rsidTr="00105690">
        <w:tc>
          <w:tcPr>
            <w:tcW w:w="5677" w:type="dxa"/>
          </w:tcPr>
          <w:p w:rsidR="00DF4B76" w:rsidRPr="0085540D" w:rsidRDefault="00DF4B76" w:rsidP="0050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В конце занятия преподаватель выходит на уровень эмоциональной и ценностной рефлексии обучающихся.</w:t>
            </w:r>
          </w:p>
        </w:tc>
        <w:tc>
          <w:tcPr>
            <w:tcW w:w="981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Эмоциональная рефлексия в современной педагогике важна для понимания удовлетворенности студентами образовательной услугой, в ней заложена основа уверенности молодого человека в своих способностях и самом себе. У педагога должен быть свой личный инструментарий для этой оценки.</w:t>
            </w:r>
          </w:p>
        </w:tc>
      </w:tr>
      <w:tr w:rsidR="00DF4B76" w:rsidRPr="0085540D" w:rsidTr="00105690">
        <w:tc>
          <w:tcPr>
            <w:tcW w:w="5677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 педагог предлагает студентам коррекционные мероприятия, заботясь об успешности каждого.</w:t>
            </w:r>
          </w:p>
        </w:tc>
        <w:tc>
          <w:tcPr>
            <w:tcW w:w="981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Задача педагога не поймать студента на незнании, а смотивировать</w:t>
            </w:r>
            <w:r w:rsidR="00E04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узнать</w:t>
            </w:r>
            <w:r w:rsidR="00E047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педагогической  помощи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B76" w:rsidRPr="0085540D" w:rsidTr="00822864">
        <w:tc>
          <w:tcPr>
            <w:tcW w:w="5677" w:type="dxa"/>
          </w:tcPr>
          <w:p w:rsidR="00DF4B76" w:rsidRPr="0085540D" w:rsidRDefault="00DF4B76" w:rsidP="0010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 учитывает деятельностную парадигму ФГОС СПО при оценивании образовательных достижений обучающихся. Знаньевая компонента не доминирует в системе оценки.</w:t>
            </w:r>
          </w:p>
        </w:tc>
        <w:tc>
          <w:tcPr>
            <w:tcW w:w="981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DF4B76" w:rsidRPr="0085540D" w:rsidRDefault="00DF4B76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DF4B76" w:rsidRPr="0085540D" w:rsidRDefault="00DF4B76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Учет прикладного аспекта всех знаний в ФГОС СПО. Следуем идеологии стандарта.</w:t>
            </w:r>
          </w:p>
        </w:tc>
      </w:tr>
      <w:tr w:rsidR="00DF4B76" w:rsidRPr="009C5CC8" w:rsidTr="00C6186F">
        <w:tc>
          <w:tcPr>
            <w:tcW w:w="5677" w:type="dxa"/>
          </w:tcPr>
          <w:p w:rsidR="00DF4B76" w:rsidRPr="009C5CC8" w:rsidRDefault="00DF4B76" w:rsidP="0082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разделу</w:t>
            </w:r>
          </w:p>
        </w:tc>
        <w:tc>
          <w:tcPr>
            <w:tcW w:w="3041" w:type="dxa"/>
            <w:gridSpan w:val="3"/>
          </w:tcPr>
          <w:p w:rsidR="00DF4B76" w:rsidRPr="009C5CC8" w:rsidRDefault="003B1604" w:rsidP="00C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68" w:type="dxa"/>
          </w:tcPr>
          <w:p w:rsidR="00DF4B76" w:rsidRPr="009C5CC8" w:rsidRDefault="00DF4B76" w:rsidP="00C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377" w:rsidRPr="0085540D" w:rsidRDefault="00B65377" w:rsidP="00B008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377" w:rsidRPr="0046397E" w:rsidRDefault="003D3B30" w:rsidP="00B6537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Демонстрируемая к</w:t>
      </w:r>
      <w:r w:rsidR="00B65377" w:rsidRPr="0046397E">
        <w:rPr>
          <w:rFonts w:ascii="Times New Roman" w:hAnsi="Times New Roman" w:cs="Times New Roman"/>
          <w:b/>
          <w:sz w:val="24"/>
          <w:szCs w:val="24"/>
        </w:rPr>
        <w:t>орпоративная культура преподавателя.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4"/>
        <w:gridCol w:w="974"/>
        <w:gridCol w:w="1188"/>
        <w:gridCol w:w="977"/>
        <w:gridCol w:w="6013"/>
      </w:tblGrid>
      <w:tr w:rsidR="00B65377" w:rsidRPr="0085540D" w:rsidTr="00822864">
        <w:tc>
          <w:tcPr>
            <w:tcW w:w="5677" w:type="dxa"/>
            <w:vMerge w:val="restart"/>
          </w:tcPr>
          <w:p w:rsidR="00B65377" w:rsidRPr="0085540D" w:rsidRDefault="00B65377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Наблюдаемая объективная картина учебного занятия </w:t>
            </w:r>
          </w:p>
        </w:tc>
        <w:tc>
          <w:tcPr>
            <w:tcW w:w="3041" w:type="dxa"/>
            <w:gridSpan w:val="3"/>
          </w:tcPr>
          <w:p w:rsidR="00B65377" w:rsidRPr="0085540D" w:rsidRDefault="00B65377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6068" w:type="dxa"/>
            <w:vMerge w:val="restart"/>
            <w:vAlign w:val="center"/>
          </w:tcPr>
          <w:p w:rsidR="00B65377" w:rsidRPr="0085540D" w:rsidRDefault="00B65377" w:rsidP="0082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Смысловая характеристика критерия</w:t>
            </w:r>
          </w:p>
        </w:tc>
      </w:tr>
      <w:tr w:rsidR="00B65377" w:rsidRPr="0085540D" w:rsidTr="00C6186F">
        <w:tc>
          <w:tcPr>
            <w:tcW w:w="5677" w:type="dxa"/>
            <w:vMerge/>
          </w:tcPr>
          <w:p w:rsidR="00B65377" w:rsidRPr="0085540D" w:rsidRDefault="00B65377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65377" w:rsidRPr="0085540D" w:rsidRDefault="00B65377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8" w:type="dxa"/>
          </w:tcPr>
          <w:p w:rsidR="00B65377" w:rsidRPr="0085540D" w:rsidRDefault="00B65377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82" w:type="dxa"/>
          </w:tcPr>
          <w:p w:rsidR="00B65377" w:rsidRPr="0085540D" w:rsidRDefault="00B65377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8" w:type="dxa"/>
            <w:vMerge/>
          </w:tcPr>
          <w:p w:rsidR="00B65377" w:rsidRPr="0085540D" w:rsidRDefault="00B65377" w:rsidP="00C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77" w:rsidRPr="0085540D" w:rsidTr="0050279F">
        <w:tc>
          <w:tcPr>
            <w:tcW w:w="5677" w:type="dxa"/>
            <w:vAlign w:val="center"/>
          </w:tcPr>
          <w:p w:rsidR="00B65377" w:rsidRPr="0085540D" w:rsidRDefault="00B65377" w:rsidP="0050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Заметно положительное воспитательное воздействие личности преподавателя: внешний вид, манеры, педагогическая культура, предлагаемая студентам система отношений (</w:t>
            </w:r>
            <w:r w:rsidRPr="00855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1" w:type="dxa"/>
            <w:vAlign w:val="center"/>
          </w:tcPr>
          <w:p w:rsidR="00B65377" w:rsidRPr="0085540D" w:rsidRDefault="00B65377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B65377" w:rsidRPr="0085540D" w:rsidRDefault="00B65377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B65377" w:rsidRPr="0085540D" w:rsidRDefault="00B65377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B65377" w:rsidRPr="0085540D" w:rsidRDefault="00F725AB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Педагог-образец деловой культуры.</w:t>
            </w:r>
          </w:p>
        </w:tc>
      </w:tr>
      <w:tr w:rsidR="00B65377" w:rsidRPr="0085540D" w:rsidTr="0050279F">
        <w:tc>
          <w:tcPr>
            <w:tcW w:w="5677" w:type="dxa"/>
            <w:vAlign w:val="center"/>
          </w:tcPr>
          <w:p w:rsidR="00B65377" w:rsidRPr="0085540D" w:rsidRDefault="00B65377" w:rsidP="0050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преподавателем требований </w:t>
            </w:r>
            <w:proofErr w:type="spellStart"/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="0050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65377" w:rsidRPr="0085540D" w:rsidRDefault="00E52214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B65377" w:rsidRPr="0085540D" w:rsidRDefault="00E52214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B65377" w:rsidRPr="0085540D" w:rsidRDefault="00E52214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B65377" w:rsidRPr="0085540D" w:rsidRDefault="00F725AB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 заботится о здоровье студентов. Реагирует на все отклонения от нормы.</w:t>
            </w:r>
          </w:p>
        </w:tc>
      </w:tr>
      <w:tr w:rsidR="00B65377" w:rsidRPr="0085540D" w:rsidTr="0050279F">
        <w:tc>
          <w:tcPr>
            <w:tcW w:w="5677" w:type="dxa"/>
            <w:vAlign w:val="center"/>
          </w:tcPr>
          <w:p w:rsidR="00B65377" w:rsidRPr="0085540D" w:rsidRDefault="00E52214" w:rsidP="0050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речи преподавателя</w:t>
            </w:r>
            <w:r w:rsidR="0050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65377" w:rsidRPr="0085540D" w:rsidRDefault="00E52214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B65377" w:rsidRPr="0085540D" w:rsidRDefault="00E52214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B65377" w:rsidRPr="0085540D" w:rsidRDefault="00E52214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B65377" w:rsidRPr="0085540D" w:rsidRDefault="00F725AB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E047D8"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1056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носителя русского литературного языка.</w:t>
            </w:r>
          </w:p>
        </w:tc>
      </w:tr>
      <w:tr w:rsidR="00B65377" w:rsidRPr="0085540D" w:rsidTr="0050279F">
        <w:tc>
          <w:tcPr>
            <w:tcW w:w="5677" w:type="dxa"/>
            <w:vAlign w:val="center"/>
          </w:tcPr>
          <w:p w:rsidR="00B65377" w:rsidRPr="0085540D" w:rsidRDefault="00E52214" w:rsidP="0050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Отсутствие фактических ошибок в содержании занятия</w:t>
            </w:r>
            <w:r w:rsidR="0050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65377" w:rsidRPr="0085540D" w:rsidRDefault="00E52214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B65377" w:rsidRPr="0085540D" w:rsidRDefault="00E52214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B65377" w:rsidRPr="0085540D" w:rsidRDefault="00E52214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B65377" w:rsidRPr="0085540D" w:rsidRDefault="00F725AB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 соблюдает принцип научности.</w:t>
            </w:r>
          </w:p>
        </w:tc>
      </w:tr>
      <w:tr w:rsidR="00B65377" w:rsidRPr="0085540D" w:rsidTr="0050279F">
        <w:tc>
          <w:tcPr>
            <w:tcW w:w="5677" w:type="dxa"/>
            <w:vAlign w:val="center"/>
          </w:tcPr>
          <w:p w:rsidR="00B65377" w:rsidRPr="0085540D" w:rsidRDefault="00E52214" w:rsidP="0050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Поддержание атмосферы доброжелательности, педагогической требовательности и взаимопомощи</w:t>
            </w:r>
            <w:r w:rsidR="0050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E52214" w:rsidRPr="0085540D" w:rsidRDefault="00E52214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E52214" w:rsidRPr="0085540D" w:rsidRDefault="00E52214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E52214" w:rsidRPr="0085540D" w:rsidRDefault="00E52214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B65377" w:rsidRPr="0085540D" w:rsidRDefault="00F725AB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 – носитель гуманистических традиций русской педагогики.</w:t>
            </w:r>
          </w:p>
        </w:tc>
      </w:tr>
      <w:tr w:rsidR="00E52214" w:rsidRPr="0085540D" w:rsidTr="0050279F">
        <w:tc>
          <w:tcPr>
            <w:tcW w:w="5677" w:type="dxa"/>
            <w:vAlign w:val="center"/>
          </w:tcPr>
          <w:p w:rsidR="00E52214" w:rsidRPr="0085540D" w:rsidRDefault="00B9761C" w:rsidP="0050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У педагога есть собственные способы стимулирования студентов к саморазвитию, творчеству самореализации</w:t>
            </w:r>
            <w:r w:rsidR="0050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E52214" w:rsidRPr="0085540D" w:rsidRDefault="00B9761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E52214" w:rsidRPr="0085540D" w:rsidRDefault="00B9761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E52214" w:rsidRPr="0085540D" w:rsidRDefault="00B9761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E52214" w:rsidRPr="0085540D" w:rsidRDefault="00F725AB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 верит в потенциалы своих обучающихся и искренне заинтересован в их развитии.</w:t>
            </w:r>
          </w:p>
        </w:tc>
      </w:tr>
      <w:tr w:rsidR="00E52214" w:rsidRPr="0085540D" w:rsidTr="0050279F">
        <w:tc>
          <w:tcPr>
            <w:tcW w:w="5677" w:type="dxa"/>
            <w:vAlign w:val="center"/>
          </w:tcPr>
          <w:p w:rsidR="00E52214" w:rsidRPr="0085540D" w:rsidRDefault="00B9761C" w:rsidP="0050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План занятия выполнен, цель достигнута</w:t>
            </w:r>
            <w:r w:rsidR="0050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E52214" w:rsidRPr="0085540D" w:rsidRDefault="00B9761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E52214" w:rsidRPr="0085540D" w:rsidRDefault="00B9761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E52214" w:rsidRPr="0085540D" w:rsidRDefault="00B9761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E52214" w:rsidRPr="0085540D" w:rsidRDefault="0046042E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 несет ответственность за результат своей деятельности. Ответственность им осознается.</w:t>
            </w:r>
          </w:p>
        </w:tc>
      </w:tr>
      <w:tr w:rsidR="00B9761C" w:rsidRPr="0085540D" w:rsidTr="0050279F">
        <w:tc>
          <w:tcPr>
            <w:tcW w:w="5677" w:type="dxa"/>
            <w:vAlign w:val="center"/>
          </w:tcPr>
          <w:p w:rsidR="00B9761C" w:rsidRPr="0085540D" w:rsidRDefault="00B9761C" w:rsidP="0050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Преподаватель вышел на пролонгированное общение по теме со студентами: имелись уточняющие вопросы, спрос на рекомендованную литературу и информационные источники, предложения продолжить тему.</w:t>
            </w:r>
          </w:p>
        </w:tc>
        <w:tc>
          <w:tcPr>
            <w:tcW w:w="981" w:type="dxa"/>
            <w:vAlign w:val="center"/>
          </w:tcPr>
          <w:p w:rsidR="00B9761C" w:rsidRPr="0085540D" w:rsidRDefault="00B9761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B9761C" w:rsidRPr="0085540D" w:rsidRDefault="00B9761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B9761C" w:rsidRPr="0085540D" w:rsidRDefault="00B9761C" w:rsidP="0010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vAlign w:val="center"/>
          </w:tcPr>
          <w:p w:rsidR="00B9761C" w:rsidRPr="0085540D" w:rsidRDefault="0046042E" w:rsidP="0082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sz w:val="24"/>
                <w:szCs w:val="24"/>
              </w:rPr>
              <w:t>Педагог авторитетен в студенческой среде.</w:t>
            </w:r>
          </w:p>
        </w:tc>
      </w:tr>
      <w:tr w:rsidR="00B65377" w:rsidRPr="0085540D" w:rsidTr="00C6186F">
        <w:tc>
          <w:tcPr>
            <w:tcW w:w="5677" w:type="dxa"/>
          </w:tcPr>
          <w:p w:rsidR="00B65377" w:rsidRPr="009C5CC8" w:rsidRDefault="00B65377" w:rsidP="0082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разделу</w:t>
            </w:r>
          </w:p>
        </w:tc>
        <w:tc>
          <w:tcPr>
            <w:tcW w:w="3041" w:type="dxa"/>
            <w:gridSpan w:val="3"/>
          </w:tcPr>
          <w:p w:rsidR="00B65377" w:rsidRPr="009C5CC8" w:rsidRDefault="00B9761C" w:rsidP="00C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68" w:type="dxa"/>
          </w:tcPr>
          <w:p w:rsidR="00B65377" w:rsidRPr="009C5CC8" w:rsidRDefault="00B65377" w:rsidP="00C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377" w:rsidRPr="0085540D" w:rsidRDefault="00B65377" w:rsidP="00B653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5CC8" w:rsidRDefault="009C5CC8" w:rsidP="00D17FE0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E04F98" w:rsidRPr="009C5CC8" w:rsidRDefault="00E04F98" w:rsidP="00D17FE0">
      <w:pPr>
        <w:pStyle w:val="a4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>Макс</w:t>
      </w:r>
      <w:r w:rsidR="00D239FE">
        <w:rPr>
          <w:rFonts w:ascii="Times New Roman" w:hAnsi="Times New Roman" w:cs="Times New Roman"/>
          <w:sz w:val="24"/>
          <w:szCs w:val="24"/>
        </w:rPr>
        <w:t xml:space="preserve">имально возможный результат </w:t>
      </w:r>
      <w:r w:rsidR="0050279F">
        <w:rPr>
          <w:rFonts w:ascii="Times New Roman" w:hAnsi="Times New Roman" w:cs="Times New Roman"/>
          <w:sz w:val="24"/>
          <w:szCs w:val="24"/>
        </w:rPr>
        <w:t xml:space="preserve">– </w:t>
      </w:r>
      <w:r w:rsidR="00D239FE">
        <w:rPr>
          <w:rFonts w:ascii="Times New Roman" w:hAnsi="Times New Roman" w:cs="Times New Roman"/>
          <w:sz w:val="24"/>
          <w:szCs w:val="24"/>
        </w:rPr>
        <w:t>112</w:t>
      </w:r>
      <w:r w:rsidRPr="0085540D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9C5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F98" w:rsidRPr="009C5CC8" w:rsidRDefault="00E04F98" w:rsidP="00D17FE0">
      <w:pPr>
        <w:pStyle w:val="a4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 xml:space="preserve">Оптимальный результат для </w:t>
      </w:r>
      <w:r w:rsidR="00D239FE">
        <w:rPr>
          <w:rFonts w:ascii="Times New Roman" w:hAnsi="Times New Roman" w:cs="Times New Roman"/>
          <w:sz w:val="24"/>
          <w:szCs w:val="24"/>
        </w:rPr>
        <w:t>профессионального педагога – 112</w:t>
      </w:r>
      <w:r w:rsidRPr="0085540D">
        <w:rPr>
          <w:rFonts w:ascii="Times New Roman" w:hAnsi="Times New Roman" w:cs="Times New Roman"/>
          <w:sz w:val="24"/>
          <w:szCs w:val="24"/>
        </w:rPr>
        <w:t xml:space="preserve"> </w:t>
      </w:r>
      <w:r w:rsidR="0050279F">
        <w:rPr>
          <w:rFonts w:ascii="Times New Roman" w:hAnsi="Times New Roman" w:cs="Times New Roman"/>
          <w:sz w:val="24"/>
          <w:szCs w:val="24"/>
        </w:rPr>
        <w:t>-</w:t>
      </w:r>
      <w:r w:rsidRPr="0085540D">
        <w:rPr>
          <w:rFonts w:ascii="Times New Roman" w:hAnsi="Times New Roman" w:cs="Times New Roman"/>
          <w:sz w:val="24"/>
          <w:szCs w:val="24"/>
        </w:rPr>
        <w:t xml:space="preserve"> 87 баллов.</w:t>
      </w:r>
      <w:r w:rsidR="009C5CC8">
        <w:rPr>
          <w:rFonts w:ascii="Times New Roman" w:hAnsi="Times New Roman" w:cs="Times New Roman"/>
          <w:sz w:val="24"/>
          <w:szCs w:val="24"/>
        </w:rPr>
        <w:t xml:space="preserve"> </w:t>
      </w:r>
      <w:r w:rsidR="009C5CC8">
        <w:rPr>
          <w:rFonts w:ascii="Times New Roman" w:hAnsi="Times New Roman" w:cs="Times New Roman"/>
          <w:i/>
          <w:sz w:val="24"/>
          <w:szCs w:val="24"/>
        </w:rPr>
        <w:t>Может принимать приглашение по обобщению опыта.</w:t>
      </w:r>
    </w:p>
    <w:p w:rsidR="00E04F98" w:rsidRPr="009C5CC8" w:rsidRDefault="00E04F98" w:rsidP="00D17FE0">
      <w:pPr>
        <w:pStyle w:val="a4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lastRenderedPageBreak/>
        <w:t>Допустимый результат – 77</w:t>
      </w:r>
      <w:r w:rsidR="0050279F">
        <w:rPr>
          <w:rFonts w:ascii="Times New Roman" w:hAnsi="Times New Roman" w:cs="Times New Roman"/>
          <w:sz w:val="24"/>
          <w:szCs w:val="24"/>
        </w:rPr>
        <w:t xml:space="preserve"> </w:t>
      </w:r>
      <w:r w:rsidRPr="0085540D">
        <w:rPr>
          <w:rFonts w:ascii="Times New Roman" w:hAnsi="Times New Roman" w:cs="Times New Roman"/>
          <w:sz w:val="24"/>
          <w:szCs w:val="24"/>
        </w:rPr>
        <w:t>-</w:t>
      </w:r>
      <w:r w:rsidR="0050279F">
        <w:rPr>
          <w:rFonts w:ascii="Times New Roman" w:hAnsi="Times New Roman" w:cs="Times New Roman"/>
          <w:sz w:val="24"/>
          <w:szCs w:val="24"/>
        </w:rPr>
        <w:t xml:space="preserve"> </w:t>
      </w:r>
      <w:r w:rsidRPr="0085540D">
        <w:rPr>
          <w:rFonts w:ascii="Times New Roman" w:hAnsi="Times New Roman" w:cs="Times New Roman"/>
          <w:sz w:val="24"/>
          <w:szCs w:val="24"/>
        </w:rPr>
        <w:t>55 баллов.</w:t>
      </w:r>
      <w:r w:rsidR="009C5CC8">
        <w:rPr>
          <w:rFonts w:ascii="Times New Roman" w:hAnsi="Times New Roman" w:cs="Times New Roman"/>
          <w:sz w:val="24"/>
          <w:szCs w:val="24"/>
        </w:rPr>
        <w:t xml:space="preserve"> </w:t>
      </w:r>
      <w:r w:rsidR="009C5CC8">
        <w:rPr>
          <w:rFonts w:ascii="Times New Roman" w:hAnsi="Times New Roman" w:cs="Times New Roman"/>
          <w:i/>
          <w:sz w:val="24"/>
          <w:szCs w:val="24"/>
        </w:rPr>
        <w:t>Нуждается в повышении квалификации.</w:t>
      </w:r>
    </w:p>
    <w:p w:rsidR="00E04F98" w:rsidRPr="009C5CC8" w:rsidRDefault="00E04F98" w:rsidP="00D17FE0">
      <w:pPr>
        <w:pStyle w:val="a4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>Критический уровень профессиональных качеств – 50 -</w:t>
      </w:r>
      <w:r w:rsidR="0050279F">
        <w:rPr>
          <w:rFonts w:ascii="Times New Roman" w:hAnsi="Times New Roman" w:cs="Times New Roman"/>
          <w:sz w:val="24"/>
          <w:szCs w:val="24"/>
        </w:rPr>
        <w:t xml:space="preserve"> </w:t>
      </w:r>
      <w:r w:rsidRPr="0085540D">
        <w:rPr>
          <w:rFonts w:ascii="Times New Roman" w:hAnsi="Times New Roman" w:cs="Times New Roman"/>
          <w:sz w:val="24"/>
          <w:szCs w:val="24"/>
        </w:rPr>
        <w:t>35 баллов.</w:t>
      </w:r>
      <w:r w:rsidR="009C5CC8">
        <w:rPr>
          <w:rFonts w:ascii="Times New Roman" w:hAnsi="Times New Roman" w:cs="Times New Roman"/>
          <w:sz w:val="24"/>
          <w:szCs w:val="24"/>
        </w:rPr>
        <w:t xml:space="preserve"> </w:t>
      </w:r>
      <w:r w:rsidR="009C5CC8">
        <w:rPr>
          <w:rFonts w:ascii="Times New Roman" w:hAnsi="Times New Roman" w:cs="Times New Roman"/>
          <w:i/>
          <w:sz w:val="24"/>
          <w:szCs w:val="24"/>
        </w:rPr>
        <w:t>Нуждается в переподготовке.</w:t>
      </w:r>
    </w:p>
    <w:p w:rsidR="00E04F98" w:rsidRDefault="00E04F98" w:rsidP="00D17FE0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540D">
        <w:rPr>
          <w:rFonts w:ascii="Times New Roman" w:hAnsi="Times New Roman" w:cs="Times New Roman"/>
          <w:sz w:val="24"/>
          <w:szCs w:val="24"/>
        </w:rPr>
        <w:t>Недопустимый уровень – от 34 баллов.</w:t>
      </w:r>
      <w:r w:rsidR="009C5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CC8" w:rsidRDefault="009C5CC8" w:rsidP="00D17FE0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3026" w:rsidRDefault="000B3026" w:rsidP="00D17F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Экспертный лист качества разработан с целью помощи педагогическим работникам в смене (обновлении) технологий и содержания образования, отвечающих требованиям ФГОС СПО. </w:t>
      </w:r>
    </w:p>
    <w:p w:rsidR="000B3026" w:rsidRDefault="000B3026" w:rsidP="00D17F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основание для анализа положены 7 системны</w:t>
      </w:r>
      <w:r w:rsidR="00D17FE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характеристик, качество которых справедливо для любого вида учебного занятия: </w:t>
      </w:r>
    </w:p>
    <w:p w:rsidR="000B3026" w:rsidRPr="00DE29B9" w:rsidRDefault="000B3026" w:rsidP="00D17F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B9">
        <w:rPr>
          <w:rFonts w:ascii="Times New Roman" w:hAnsi="Times New Roman" w:cs="Times New Roman"/>
          <w:sz w:val="24"/>
          <w:szCs w:val="24"/>
        </w:rPr>
        <w:t>Целеполагание учебного занятия</w:t>
      </w:r>
    </w:p>
    <w:p w:rsidR="000B3026" w:rsidRPr="00DE29B9" w:rsidRDefault="000B3026" w:rsidP="00D17F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B9">
        <w:rPr>
          <w:rFonts w:ascii="Times New Roman" w:hAnsi="Times New Roman" w:cs="Times New Roman"/>
          <w:sz w:val="24"/>
          <w:szCs w:val="24"/>
        </w:rPr>
        <w:t>Трудовая дисциплина на учебном занятии</w:t>
      </w:r>
    </w:p>
    <w:p w:rsidR="000B3026" w:rsidRPr="00DE29B9" w:rsidRDefault="000B3026" w:rsidP="00D17F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B9">
        <w:rPr>
          <w:rFonts w:ascii="Times New Roman" w:hAnsi="Times New Roman" w:cs="Times New Roman"/>
          <w:sz w:val="24"/>
          <w:szCs w:val="24"/>
        </w:rPr>
        <w:t>Технологии работы с учебной информацией на учебном занятии</w:t>
      </w:r>
    </w:p>
    <w:p w:rsidR="000B3026" w:rsidRPr="00DE29B9" w:rsidRDefault="000B3026" w:rsidP="00D17F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B9">
        <w:rPr>
          <w:rFonts w:ascii="Times New Roman" w:hAnsi="Times New Roman" w:cs="Times New Roman"/>
          <w:sz w:val="24"/>
          <w:szCs w:val="24"/>
        </w:rPr>
        <w:t xml:space="preserve">Организация деятельности обучающихся на учебном занятии </w:t>
      </w:r>
    </w:p>
    <w:p w:rsidR="000B3026" w:rsidRPr="00DE29B9" w:rsidRDefault="000B3026" w:rsidP="00D17F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B9">
        <w:rPr>
          <w:rFonts w:ascii="Times New Roman" w:hAnsi="Times New Roman" w:cs="Times New Roman"/>
          <w:sz w:val="24"/>
          <w:szCs w:val="24"/>
        </w:rPr>
        <w:t>Педагогические технологии, применяемые на учебном занятии</w:t>
      </w:r>
    </w:p>
    <w:p w:rsidR="000B3026" w:rsidRPr="00DE29B9" w:rsidRDefault="000B3026" w:rsidP="00D17F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B9">
        <w:rPr>
          <w:rFonts w:ascii="Times New Roman" w:hAnsi="Times New Roman" w:cs="Times New Roman"/>
          <w:sz w:val="24"/>
          <w:szCs w:val="24"/>
        </w:rPr>
        <w:t>Организация оценки образовательных достижений обучающихся на учебном занятии</w:t>
      </w:r>
    </w:p>
    <w:p w:rsidR="000B3026" w:rsidRDefault="000B3026" w:rsidP="00D17F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B9">
        <w:rPr>
          <w:rFonts w:ascii="Times New Roman" w:hAnsi="Times New Roman" w:cs="Times New Roman"/>
          <w:sz w:val="24"/>
          <w:szCs w:val="24"/>
        </w:rPr>
        <w:t>Демонстрируемая корпо</w:t>
      </w:r>
      <w:r>
        <w:rPr>
          <w:rFonts w:ascii="Times New Roman" w:hAnsi="Times New Roman" w:cs="Times New Roman"/>
          <w:sz w:val="24"/>
          <w:szCs w:val="24"/>
        </w:rPr>
        <w:t>ративная культура преподавателя</w:t>
      </w:r>
    </w:p>
    <w:p w:rsidR="000B3026" w:rsidRDefault="000B3026" w:rsidP="00D17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системная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распредмечена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ряд объективных картин с занятия, которые должны наблюдаться на учебном занятии. К описанной картине дана смысловая характеристика критерия (для чего и почему так должно быть). </w:t>
      </w:r>
    </w:p>
    <w:p w:rsidR="00D17FE0" w:rsidRDefault="000B3026" w:rsidP="00D17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критериев обозначена баллами, величина балла зависит от важности критерия в требованиях ФГОС СПО и его влияния на конечный результат профессиональной программы.</w:t>
      </w:r>
    </w:p>
    <w:p w:rsidR="00D17FE0" w:rsidRDefault="000B3026" w:rsidP="00D17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экспертизы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>) педагог может сделать выводы по общей величине консолидированного результата (м</w:t>
      </w:r>
      <w:r w:rsidRPr="0085540D">
        <w:rPr>
          <w:rFonts w:ascii="Times New Roman" w:hAnsi="Times New Roman" w:cs="Times New Roman"/>
          <w:sz w:val="24"/>
          <w:szCs w:val="24"/>
        </w:rPr>
        <w:t>акс</w:t>
      </w:r>
      <w:r>
        <w:rPr>
          <w:rFonts w:ascii="Times New Roman" w:hAnsi="Times New Roman" w:cs="Times New Roman"/>
          <w:sz w:val="24"/>
          <w:szCs w:val="24"/>
        </w:rPr>
        <w:t>имально возможный результат, о</w:t>
      </w:r>
      <w:r w:rsidRPr="0085540D">
        <w:rPr>
          <w:rFonts w:ascii="Times New Roman" w:hAnsi="Times New Roman" w:cs="Times New Roman"/>
          <w:sz w:val="24"/>
          <w:szCs w:val="24"/>
        </w:rPr>
        <w:t xml:space="preserve">птимальный результат для </w:t>
      </w:r>
      <w:r>
        <w:rPr>
          <w:rFonts w:ascii="Times New Roman" w:hAnsi="Times New Roman" w:cs="Times New Roman"/>
          <w:sz w:val="24"/>
          <w:szCs w:val="24"/>
        </w:rPr>
        <w:t>профессионального педагога, д</w:t>
      </w:r>
      <w:r w:rsidRPr="0085540D">
        <w:rPr>
          <w:rFonts w:ascii="Times New Roman" w:hAnsi="Times New Roman" w:cs="Times New Roman"/>
          <w:sz w:val="24"/>
          <w:szCs w:val="24"/>
        </w:rPr>
        <w:t>опустимый результат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85540D">
        <w:rPr>
          <w:rFonts w:ascii="Times New Roman" w:hAnsi="Times New Roman" w:cs="Times New Roman"/>
          <w:sz w:val="24"/>
          <w:szCs w:val="24"/>
        </w:rPr>
        <w:t>ритический уровень профессиональных качеств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85540D">
        <w:rPr>
          <w:rFonts w:ascii="Times New Roman" w:hAnsi="Times New Roman" w:cs="Times New Roman"/>
          <w:sz w:val="24"/>
          <w:szCs w:val="24"/>
        </w:rPr>
        <w:t>едопустимый уровень</w:t>
      </w:r>
      <w:r>
        <w:rPr>
          <w:rFonts w:ascii="Times New Roman" w:hAnsi="Times New Roman" w:cs="Times New Roman"/>
          <w:sz w:val="24"/>
          <w:szCs w:val="24"/>
        </w:rPr>
        <w:t>), принять решение о коррекции состояния.</w:t>
      </w:r>
    </w:p>
    <w:p w:rsidR="000B3026" w:rsidRDefault="000B3026" w:rsidP="00D17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Экспертный лист может быть основанием для моделирования администрацией, методистами ХМТПК Листа оценки учебного занятия под конкретную цель посещения.</w:t>
      </w:r>
    </w:p>
    <w:p w:rsidR="00DE29B9" w:rsidRPr="00DE29B9" w:rsidRDefault="00DE29B9" w:rsidP="00DE29B9">
      <w:pPr>
        <w:pStyle w:val="a4"/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DE29B9" w:rsidRPr="0046397E" w:rsidRDefault="00DE29B9" w:rsidP="00DE29B9">
      <w:pPr>
        <w:pStyle w:val="a4"/>
        <w:ind w:left="1980"/>
        <w:rPr>
          <w:rFonts w:ascii="Times New Roman" w:hAnsi="Times New Roman" w:cs="Times New Roman"/>
          <w:b/>
          <w:sz w:val="24"/>
          <w:szCs w:val="24"/>
        </w:rPr>
      </w:pPr>
    </w:p>
    <w:p w:rsidR="00DE29B9" w:rsidRPr="009C5CC8" w:rsidRDefault="00DE29B9" w:rsidP="009C5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E29B9" w:rsidRPr="009C5CC8" w:rsidSect="00E83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433"/>
    <w:multiLevelType w:val="hybridMultilevel"/>
    <w:tmpl w:val="6BD8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D08"/>
    <w:multiLevelType w:val="hybridMultilevel"/>
    <w:tmpl w:val="18C6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505D"/>
    <w:multiLevelType w:val="hybridMultilevel"/>
    <w:tmpl w:val="E410E79C"/>
    <w:lvl w:ilvl="0" w:tplc="6E4A9E4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56"/>
    <w:rsid w:val="000342F3"/>
    <w:rsid w:val="0007010D"/>
    <w:rsid w:val="00095A7D"/>
    <w:rsid w:val="000B0BB4"/>
    <w:rsid w:val="000B3026"/>
    <w:rsid w:val="00105690"/>
    <w:rsid w:val="0012395B"/>
    <w:rsid w:val="00157CDF"/>
    <w:rsid w:val="0016742A"/>
    <w:rsid w:val="0018523D"/>
    <w:rsid w:val="001A5946"/>
    <w:rsid w:val="001C6C50"/>
    <w:rsid w:val="001E59CC"/>
    <w:rsid w:val="001F45D6"/>
    <w:rsid w:val="00212040"/>
    <w:rsid w:val="0026032F"/>
    <w:rsid w:val="00285F2C"/>
    <w:rsid w:val="00293018"/>
    <w:rsid w:val="002A4A69"/>
    <w:rsid w:val="002E3E23"/>
    <w:rsid w:val="00310331"/>
    <w:rsid w:val="00326745"/>
    <w:rsid w:val="00355729"/>
    <w:rsid w:val="00383EEA"/>
    <w:rsid w:val="003A0E72"/>
    <w:rsid w:val="003B1604"/>
    <w:rsid w:val="003D3B30"/>
    <w:rsid w:val="0046042E"/>
    <w:rsid w:val="004630FC"/>
    <w:rsid w:val="0046397E"/>
    <w:rsid w:val="00463DA4"/>
    <w:rsid w:val="00470CCB"/>
    <w:rsid w:val="004716EA"/>
    <w:rsid w:val="0050130D"/>
    <w:rsid w:val="0050279F"/>
    <w:rsid w:val="005936EA"/>
    <w:rsid w:val="005F19BA"/>
    <w:rsid w:val="00666A65"/>
    <w:rsid w:val="00705DB5"/>
    <w:rsid w:val="007656FA"/>
    <w:rsid w:val="007C0E65"/>
    <w:rsid w:val="00822864"/>
    <w:rsid w:val="00836B01"/>
    <w:rsid w:val="0085540D"/>
    <w:rsid w:val="0087591A"/>
    <w:rsid w:val="0087738C"/>
    <w:rsid w:val="009C5CC8"/>
    <w:rsid w:val="009E0969"/>
    <w:rsid w:val="00A266A5"/>
    <w:rsid w:val="00A56522"/>
    <w:rsid w:val="00AB1858"/>
    <w:rsid w:val="00B008F5"/>
    <w:rsid w:val="00B4352E"/>
    <w:rsid w:val="00B65377"/>
    <w:rsid w:val="00B837DE"/>
    <w:rsid w:val="00B9761C"/>
    <w:rsid w:val="00C34E12"/>
    <w:rsid w:val="00C6186F"/>
    <w:rsid w:val="00C95A29"/>
    <w:rsid w:val="00CA64B2"/>
    <w:rsid w:val="00CB6534"/>
    <w:rsid w:val="00CD23C2"/>
    <w:rsid w:val="00D17FE0"/>
    <w:rsid w:val="00D239FE"/>
    <w:rsid w:val="00DE29B9"/>
    <w:rsid w:val="00DF4B76"/>
    <w:rsid w:val="00DF6133"/>
    <w:rsid w:val="00E047D8"/>
    <w:rsid w:val="00E04F98"/>
    <w:rsid w:val="00E52214"/>
    <w:rsid w:val="00E83F56"/>
    <w:rsid w:val="00EB43CB"/>
    <w:rsid w:val="00EF20EB"/>
    <w:rsid w:val="00F0312D"/>
    <w:rsid w:val="00F725AB"/>
    <w:rsid w:val="00F765E9"/>
    <w:rsid w:val="00FB433D"/>
    <w:rsid w:val="00FB7B0D"/>
    <w:rsid w:val="00FC6BBF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2B71E-56E0-4768-B73B-63170944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ХМТПК</Company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233_vma</cp:lastModifiedBy>
  <cp:revision>3</cp:revision>
  <dcterms:created xsi:type="dcterms:W3CDTF">2017-11-17T08:50:00Z</dcterms:created>
  <dcterms:modified xsi:type="dcterms:W3CDTF">2017-11-30T12:02:00Z</dcterms:modified>
</cp:coreProperties>
</file>